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D4663" w14:textId="307A1A5B" w:rsidR="008B18F5" w:rsidRDefault="008B18F5" w:rsidP="008B18F5">
      <w:pPr>
        <w:spacing w:before="100" w:beforeAutospacing="1" w:after="100" w:afterAutospacing="1" w:line="240" w:lineRule="auto"/>
        <w:outlineLvl w:val="0"/>
        <w:rPr>
          <w:rFonts w:eastAsia="Times New Roman" w:cstheme="minorHAnsi"/>
          <w:b/>
          <w:bCs/>
          <w:color w:val="243238"/>
          <w:kern w:val="36"/>
          <w:sz w:val="40"/>
          <w:szCs w:val="40"/>
          <w:lang w:eastAsia="fr-FR"/>
        </w:rPr>
      </w:pPr>
      <w:r w:rsidRPr="008B18F5">
        <w:rPr>
          <w:rFonts w:eastAsia="Times New Roman" w:cstheme="minorHAnsi"/>
          <w:b/>
          <w:bCs/>
          <w:color w:val="243238"/>
          <w:kern w:val="36"/>
          <w:sz w:val="40"/>
          <w:szCs w:val="40"/>
          <w:lang w:eastAsia="fr-FR"/>
        </w:rPr>
        <w:t>Règlement départemental de la restauration scolaire</w:t>
      </w:r>
    </w:p>
    <w:p w14:paraId="5751E04A" w14:textId="33BC09BC" w:rsidR="008B18F5" w:rsidRDefault="004B2919" w:rsidP="004B2919">
      <w:pPr>
        <w:spacing w:before="100" w:beforeAutospacing="1" w:after="100" w:afterAutospacing="1" w:line="240" w:lineRule="auto"/>
        <w:jc w:val="center"/>
        <w:outlineLvl w:val="0"/>
        <w:rPr>
          <w:rFonts w:cstheme="minorHAnsi"/>
          <w:i/>
          <w:iCs/>
          <w:color w:val="243238"/>
          <w:shd w:val="clear" w:color="auto" w:fill="FFFFFF"/>
        </w:rPr>
      </w:pPr>
      <w:r w:rsidRPr="003D6E12">
        <w:rPr>
          <w:rFonts w:cstheme="minorHAnsi"/>
          <w:i/>
          <w:iCs/>
          <w:color w:val="243238"/>
          <w:shd w:val="clear" w:color="auto" w:fill="FFFFFF"/>
        </w:rPr>
        <w:t xml:space="preserve">Par Julie BOUSSANGE, publié le mardi 16 juillet 2019 </w:t>
      </w:r>
      <w:proofErr w:type="gramStart"/>
      <w:r w:rsidRPr="003D6E12">
        <w:rPr>
          <w:rFonts w:cstheme="minorHAnsi"/>
          <w:i/>
          <w:iCs/>
          <w:color w:val="243238"/>
          <w:shd w:val="clear" w:color="auto" w:fill="FFFFFF"/>
        </w:rPr>
        <w:t>17:</w:t>
      </w:r>
      <w:proofErr w:type="gramEnd"/>
      <w:r w:rsidRPr="003D6E12">
        <w:rPr>
          <w:rFonts w:cstheme="minorHAnsi"/>
          <w:i/>
          <w:iCs/>
          <w:color w:val="243238"/>
          <w:shd w:val="clear" w:color="auto" w:fill="FFFFFF"/>
        </w:rPr>
        <w:t>32 - Mis à jour le mardi 4 août 2020 14:26</w:t>
      </w:r>
    </w:p>
    <w:p w14:paraId="4FCE3C73" w14:textId="6D65A26C" w:rsidR="003D6E12" w:rsidRDefault="0086154B" w:rsidP="004B2919">
      <w:pPr>
        <w:spacing w:before="100" w:beforeAutospacing="1" w:after="100" w:afterAutospacing="1" w:line="240" w:lineRule="auto"/>
        <w:jc w:val="center"/>
        <w:outlineLvl w:val="0"/>
        <w:rPr>
          <w:rFonts w:ascii="Open Sans" w:hAnsi="Open Sans" w:cs="Open Sans"/>
          <w:b/>
          <w:bCs/>
          <w:color w:val="243238"/>
          <w:sz w:val="20"/>
          <w:szCs w:val="20"/>
          <w:shd w:val="clear" w:color="auto" w:fill="FFFFFF"/>
        </w:rPr>
      </w:pPr>
      <w:r w:rsidRPr="003610CB">
        <w:rPr>
          <w:rFonts w:cstheme="minorHAnsi"/>
          <w:b/>
          <w:bCs/>
          <w:color w:val="243238"/>
          <w:sz w:val="20"/>
          <w:szCs w:val="20"/>
          <w:shd w:val="clear" w:color="auto" w:fill="FFFFFF"/>
        </w:rPr>
        <w:t>Règlement approuvé par délibération de l'Assemblée départementale n°3-16 du 25 juin 2010, modifié, par délibération n°5-01 du 20 avril 2015, par délibération n°5-20 du 20 octobre 2017 et par délibération n°5-29 du 18 octobre 2019</w:t>
      </w:r>
      <w:r>
        <w:rPr>
          <w:rFonts w:ascii="Open Sans" w:hAnsi="Open Sans" w:cs="Open Sans"/>
          <w:b/>
          <w:bCs/>
          <w:color w:val="243238"/>
          <w:sz w:val="20"/>
          <w:szCs w:val="20"/>
          <w:shd w:val="clear" w:color="auto" w:fill="FFFFFF"/>
        </w:rPr>
        <w:t>.</w:t>
      </w:r>
    </w:p>
    <w:p w14:paraId="6E7A7BA8" w14:textId="77777777" w:rsidR="003610CB" w:rsidRPr="003610CB" w:rsidRDefault="003610CB" w:rsidP="003610CB">
      <w:pPr>
        <w:pStyle w:val="Titre3"/>
        <w:shd w:val="clear" w:color="auto" w:fill="FFFFFF"/>
        <w:spacing w:before="0"/>
        <w:rPr>
          <w:rFonts w:asciiTheme="minorHAnsi" w:hAnsiTheme="minorHAnsi" w:cstheme="minorHAnsi"/>
          <w:b/>
          <w:bCs/>
          <w:color w:val="243238"/>
        </w:rPr>
      </w:pPr>
      <w:r w:rsidRPr="003610CB">
        <w:rPr>
          <w:rFonts w:asciiTheme="minorHAnsi" w:hAnsiTheme="minorHAnsi" w:cstheme="minorHAnsi"/>
          <w:b/>
          <w:bCs/>
          <w:color w:val="243238"/>
        </w:rPr>
        <w:t>Préambule</w:t>
      </w:r>
    </w:p>
    <w:p w14:paraId="6BE6BC89" w14:textId="77777777" w:rsidR="003610CB" w:rsidRPr="003610CB" w:rsidRDefault="003610CB" w:rsidP="003610CB">
      <w:pPr>
        <w:pStyle w:val="NormalWeb"/>
        <w:shd w:val="clear" w:color="auto" w:fill="FFFFFF"/>
        <w:spacing w:before="0" w:beforeAutospacing="0"/>
        <w:rPr>
          <w:rFonts w:asciiTheme="minorHAnsi" w:hAnsiTheme="minorHAnsi" w:cstheme="minorHAnsi"/>
          <w:color w:val="243238"/>
          <w:sz w:val="20"/>
          <w:szCs w:val="20"/>
        </w:rPr>
      </w:pPr>
      <w:r w:rsidRPr="003610CB">
        <w:rPr>
          <w:rFonts w:asciiTheme="minorHAnsi" w:hAnsiTheme="minorHAnsi" w:cstheme="minorHAnsi"/>
          <w:color w:val="243238"/>
          <w:sz w:val="20"/>
          <w:szCs w:val="20"/>
        </w:rPr>
        <w:t>La Conseil départemental du Val d'Oise rappelle son attachement aux principes d'une école laïque dans laquelle les enfants apprennent à travailler et à vivre ensemble, quelles que soient leurs origines sociales et culturelles. </w:t>
      </w:r>
    </w:p>
    <w:p w14:paraId="0DDBD22D" w14:textId="77777777" w:rsidR="003610CB" w:rsidRPr="003610CB" w:rsidRDefault="003610CB" w:rsidP="003610CB">
      <w:pPr>
        <w:pStyle w:val="NormalWeb"/>
        <w:shd w:val="clear" w:color="auto" w:fill="FFFFFF"/>
        <w:spacing w:before="0" w:beforeAutospacing="0"/>
        <w:rPr>
          <w:rFonts w:asciiTheme="minorHAnsi" w:hAnsiTheme="minorHAnsi" w:cstheme="minorHAnsi"/>
          <w:color w:val="243238"/>
          <w:sz w:val="20"/>
          <w:szCs w:val="20"/>
        </w:rPr>
      </w:pPr>
      <w:r w:rsidRPr="003610CB">
        <w:rPr>
          <w:rFonts w:asciiTheme="minorHAnsi" w:hAnsiTheme="minorHAnsi" w:cstheme="minorHAnsi"/>
          <w:color w:val="243238"/>
          <w:sz w:val="20"/>
          <w:szCs w:val="20"/>
        </w:rPr>
        <w:t>La loi n°2004-809 du 13 août 2004 relative aux libertés et responsabilités locales a confié aux Départements et aux Régions de nouvelles missions, notamment celle de la restauration scolaire. Dans ce cadre, et conformément aux conventions qui lient le Conseil départemental et les collèges, il est confié aux Établissements Publics Locaux d'Enseignement (EPLE) le soin d'appliquer le présent règlement départemental de la restauration. </w:t>
      </w:r>
    </w:p>
    <w:p w14:paraId="451ACC4F" w14:textId="77777777" w:rsidR="003610CB" w:rsidRPr="003610CB" w:rsidRDefault="003610CB" w:rsidP="003610CB">
      <w:pPr>
        <w:pStyle w:val="NormalWeb"/>
        <w:shd w:val="clear" w:color="auto" w:fill="FFFFFF"/>
        <w:spacing w:before="0" w:beforeAutospacing="0"/>
        <w:rPr>
          <w:rFonts w:asciiTheme="minorHAnsi" w:hAnsiTheme="minorHAnsi" w:cstheme="minorHAnsi"/>
          <w:color w:val="243238"/>
          <w:sz w:val="20"/>
          <w:szCs w:val="20"/>
        </w:rPr>
      </w:pPr>
      <w:r w:rsidRPr="003610CB">
        <w:rPr>
          <w:rFonts w:asciiTheme="minorHAnsi" w:hAnsiTheme="minorHAnsi" w:cstheme="minorHAnsi"/>
          <w:color w:val="243238"/>
          <w:sz w:val="20"/>
          <w:szCs w:val="20"/>
        </w:rPr>
        <w:t>L'inscription à la demi-pension confère à l'élève un statut avec des droits et des obligations qu'il doit respecter ; elle oblige notamment à l'assiduité. L'absence au service de la demi-pension relève d'une cause indépendante de la volonté du demi-pensionnaire. Elle peut également être autorisée pour respecter des croyances personnelles. </w:t>
      </w:r>
    </w:p>
    <w:p w14:paraId="301CC2E0" w14:textId="77777777" w:rsidR="003610CB" w:rsidRPr="003610CB" w:rsidRDefault="003610CB" w:rsidP="003610CB">
      <w:pPr>
        <w:pStyle w:val="NormalWeb"/>
        <w:shd w:val="clear" w:color="auto" w:fill="FFFFFF"/>
        <w:spacing w:before="0" w:beforeAutospacing="0"/>
        <w:rPr>
          <w:rFonts w:asciiTheme="minorHAnsi" w:hAnsiTheme="minorHAnsi" w:cstheme="minorHAnsi"/>
          <w:color w:val="243238"/>
          <w:sz w:val="20"/>
          <w:szCs w:val="20"/>
        </w:rPr>
      </w:pPr>
      <w:r w:rsidRPr="003610CB">
        <w:rPr>
          <w:rFonts w:asciiTheme="minorHAnsi" w:hAnsiTheme="minorHAnsi" w:cstheme="minorHAnsi"/>
          <w:color w:val="243238"/>
          <w:sz w:val="20"/>
          <w:szCs w:val="20"/>
        </w:rPr>
        <w:t xml:space="preserve">Le Département est désireux de permettre à chaque élève, ainsi qu'aux autres usagers des établissement, d'accéder à un service de restauration de qualité. Les menus sont élaborés par les collèges selon les normes diététiques en vigueur et leur préparation est soumise aux normes d'hygiène et de sécurité. Dans le respect des règles de la laïcité, les propositions de repas doivent tenir compte des contraintes d'une population mixte, sans jamais imposer un aliment susceptible de contraindre une conviction personnelle, ni jamais privilégier </w:t>
      </w:r>
      <w:proofErr w:type="gramStart"/>
      <w:r w:rsidRPr="003610CB">
        <w:rPr>
          <w:rFonts w:asciiTheme="minorHAnsi" w:hAnsiTheme="minorHAnsi" w:cstheme="minorHAnsi"/>
          <w:color w:val="243238"/>
          <w:sz w:val="20"/>
          <w:szCs w:val="20"/>
        </w:rPr>
        <w:t>d'éventuelles</w:t>
      </w:r>
      <w:proofErr w:type="gramEnd"/>
      <w:r w:rsidRPr="003610CB">
        <w:rPr>
          <w:rFonts w:asciiTheme="minorHAnsi" w:hAnsiTheme="minorHAnsi" w:cstheme="minorHAnsi"/>
          <w:color w:val="243238"/>
          <w:sz w:val="20"/>
          <w:szCs w:val="20"/>
        </w:rPr>
        <w:t xml:space="preserve"> demandes particulières. </w:t>
      </w:r>
    </w:p>
    <w:p w14:paraId="5A6CCC7D" w14:textId="77777777" w:rsidR="003610CB" w:rsidRPr="003610CB" w:rsidRDefault="003610CB" w:rsidP="003610CB">
      <w:pPr>
        <w:pStyle w:val="NormalWeb"/>
        <w:shd w:val="clear" w:color="auto" w:fill="FFFFFF"/>
        <w:spacing w:before="0" w:beforeAutospacing="0"/>
        <w:rPr>
          <w:rFonts w:asciiTheme="minorHAnsi" w:hAnsiTheme="minorHAnsi" w:cstheme="minorHAnsi"/>
          <w:color w:val="243238"/>
          <w:sz w:val="20"/>
          <w:szCs w:val="20"/>
        </w:rPr>
      </w:pPr>
      <w:r w:rsidRPr="003610CB">
        <w:rPr>
          <w:rFonts w:asciiTheme="minorHAnsi" w:hAnsiTheme="minorHAnsi" w:cstheme="minorHAnsi"/>
          <w:color w:val="243238"/>
          <w:sz w:val="20"/>
          <w:szCs w:val="20"/>
        </w:rPr>
        <w:t>Dans ce cadre, le présent règlement définit les conditions et les modalités d'organisation suivant lesquelles le service de la restauration scolaire doit se dérouler. Il s'applique à l'ensemble des collèges publics du Val d'Oise. Néanmoins, il ne remplace en aucun cas le règlement intérieur du collège ; il vient le compléter. </w:t>
      </w:r>
    </w:p>
    <w:p w14:paraId="1AEDAB55" w14:textId="77777777" w:rsidR="003610CB" w:rsidRPr="003610CB" w:rsidRDefault="003610CB" w:rsidP="003610CB">
      <w:pPr>
        <w:pStyle w:val="NormalWeb"/>
        <w:shd w:val="clear" w:color="auto" w:fill="FFFFFF"/>
        <w:spacing w:before="0" w:beforeAutospacing="0"/>
        <w:rPr>
          <w:rFonts w:asciiTheme="minorHAnsi" w:hAnsiTheme="minorHAnsi" w:cstheme="minorHAnsi"/>
          <w:color w:val="243238"/>
          <w:sz w:val="20"/>
          <w:szCs w:val="20"/>
        </w:rPr>
      </w:pPr>
      <w:r w:rsidRPr="003610CB">
        <w:rPr>
          <w:rFonts w:asciiTheme="minorHAnsi" w:hAnsiTheme="minorHAnsi" w:cstheme="minorHAnsi"/>
          <w:color w:val="243238"/>
          <w:sz w:val="20"/>
          <w:szCs w:val="20"/>
        </w:rPr>
        <w:t>Ce règlement entré en vigueur le 20 avril 2015 est actualisé le 1</w:t>
      </w:r>
      <w:proofErr w:type="gramStart"/>
      <w:r w:rsidRPr="003610CB">
        <w:rPr>
          <w:rFonts w:asciiTheme="minorHAnsi" w:hAnsiTheme="minorHAnsi" w:cstheme="minorHAnsi"/>
          <w:color w:val="243238"/>
          <w:sz w:val="15"/>
          <w:szCs w:val="15"/>
          <w:vertAlign w:val="superscript"/>
        </w:rPr>
        <w:t>er </w:t>
      </w:r>
      <w:r w:rsidRPr="003610CB">
        <w:rPr>
          <w:rFonts w:asciiTheme="minorHAnsi" w:hAnsiTheme="minorHAnsi" w:cstheme="minorHAnsi"/>
          <w:color w:val="243238"/>
          <w:sz w:val="20"/>
          <w:szCs w:val="20"/>
        </w:rPr>
        <w:t> janvier</w:t>
      </w:r>
      <w:proofErr w:type="gramEnd"/>
      <w:r w:rsidRPr="003610CB">
        <w:rPr>
          <w:rFonts w:asciiTheme="minorHAnsi" w:hAnsiTheme="minorHAnsi" w:cstheme="minorHAnsi"/>
          <w:color w:val="243238"/>
          <w:sz w:val="20"/>
          <w:szCs w:val="20"/>
        </w:rPr>
        <w:t xml:space="preserve"> 2018 et le 1er janvier 2020. Il pourra être modifié ultérieurement en concertation avec les EPLE et après validation de l'Assemblée départementale. </w:t>
      </w:r>
    </w:p>
    <w:p w14:paraId="2AD2A024" w14:textId="77777777" w:rsidR="003610CB" w:rsidRPr="003610CB" w:rsidRDefault="003610CB" w:rsidP="003610CB">
      <w:pPr>
        <w:pStyle w:val="NormalWeb"/>
        <w:shd w:val="clear" w:color="auto" w:fill="FFFFFF"/>
        <w:spacing w:before="0" w:beforeAutospacing="0"/>
        <w:rPr>
          <w:rFonts w:asciiTheme="minorHAnsi" w:hAnsiTheme="minorHAnsi" w:cstheme="minorHAnsi"/>
          <w:color w:val="243238"/>
          <w:sz w:val="20"/>
          <w:szCs w:val="20"/>
        </w:rPr>
      </w:pPr>
      <w:r w:rsidRPr="003610CB">
        <w:rPr>
          <w:rFonts w:asciiTheme="minorHAnsi" w:hAnsiTheme="minorHAnsi" w:cstheme="minorHAnsi"/>
          <w:color w:val="243238"/>
          <w:sz w:val="20"/>
          <w:szCs w:val="20"/>
        </w:rPr>
        <w:t>Les établissements devront informer les familles et les membres du Conseil d'administration des modifications apportées au règlement en utilisant tous les moyens dont ils disposent, notamment numériques, et veiller à son application. </w:t>
      </w:r>
      <w:r w:rsidRPr="003610CB">
        <w:rPr>
          <w:rFonts w:asciiTheme="minorHAnsi" w:hAnsiTheme="minorHAnsi" w:cstheme="minorHAnsi"/>
          <w:color w:val="243238"/>
          <w:sz w:val="20"/>
          <w:szCs w:val="20"/>
        </w:rPr>
        <w:br/>
        <w:t> </w:t>
      </w:r>
    </w:p>
    <w:p w14:paraId="6D564AC2" w14:textId="77777777" w:rsidR="003610CB" w:rsidRPr="000C0322" w:rsidRDefault="003610CB" w:rsidP="003610CB">
      <w:pPr>
        <w:pStyle w:val="Titre3"/>
        <w:shd w:val="clear" w:color="auto" w:fill="FFFFFF"/>
        <w:spacing w:before="0"/>
        <w:rPr>
          <w:rFonts w:asciiTheme="minorHAnsi" w:hAnsiTheme="minorHAnsi" w:cstheme="minorHAnsi"/>
          <w:b/>
          <w:bCs/>
          <w:color w:val="243238"/>
          <w:sz w:val="36"/>
          <w:szCs w:val="36"/>
        </w:rPr>
      </w:pPr>
      <w:r w:rsidRPr="000C0322">
        <w:rPr>
          <w:rFonts w:asciiTheme="minorHAnsi" w:hAnsiTheme="minorHAnsi" w:cstheme="minorHAnsi"/>
          <w:b/>
          <w:bCs/>
          <w:color w:val="243238"/>
          <w:sz w:val="36"/>
          <w:szCs w:val="36"/>
        </w:rPr>
        <w:t>CHAPITRE I : L'HÉBERGEMENT DES COLLÉGIENS </w:t>
      </w:r>
    </w:p>
    <w:p w14:paraId="227EF1D5" w14:textId="77777777" w:rsidR="003610CB" w:rsidRPr="000C0322" w:rsidRDefault="003610CB" w:rsidP="003610CB">
      <w:pPr>
        <w:pStyle w:val="Titre4"/>
        <w:shd w:val="clear" w:color="auto" w:fill="FFFFFF"/>
        <w:spacing w:before="0"/>
        <w:rPr>
          <w:rFonts w:asciiTheme="minorHAnsi" w:hAnsiTheme="minorHAnsi" w:cstheme="minorHAnsi"/>
          <w:b/>
          <w:bCs/>
          <w:i w:val="0"/>
          <w:iCs w:val="0"/>
          <w:color w:val="243238"/>
          <w:sz w:val="28"/>
          <w:szCs w:val="28"/>
        </w:rPr>
      </w:pPr>
      <w:r w:rsidRPr="000C0322">
        <w:rPr>
          <w:rFonts w:asciiTheme="minorHAnsi" w:hAnsiTheme="minorHAnsi" w:cstheme="minorHAnsi"/>
          <w:b/>
          <w:bCs/>
          <w:i w:val="0"/>
          <w:iCs w:val="0"/>
          <w:color w:val="243238"/>
          <w:sz w:val="28"/>
          <w:szCs w:val="28"/>
        </w:rPr>
        <w:t>Article 1 : Les modalités d'accès au service de la restauration scolaire</w:t>
      </w:r>
      <w:r w:rsidRPr="000C0322">
        <w:rPr>
          <w:rStyle w:val="lev"/>
          <w:rFonts w:asciiTheme="minorHAnsi" w:hAnsiTheme="minorHAnsi" w:cstheme="minorHAnsi"/>
          <w:i w:val="0"/>
          <w:iCs w:val="0"/>
          <w:color w:val="243238"/>
          <w:sz w:val="28"/>
          <w:szCs w:val="28"/>
        </w:rPr>
        <w:t> </w:t>
      </w:r>
    </w:p>
    <w:p w14:paraId="7B104DDE" w14:textId="77777777" w:rsidR="003610CB" w:rsidRPr="003610CB" w:rsidRDefault="003610CB" w:rsidP="003610CB">
      <w:pPr>
        <w:pStyle w:val="Titre5"/>
        <w:shd w:val="clear" w:color="auto" w:fill="FFFFFF"/>
        <w:spacing w:before="0"/>
        <w:rPr>
          <w:rFonts w:asciiTheme="minorHAnsi" w:hAnsiTheme="minorHAnsi" w:cstheme="minorHAnsi"/>
          <w:b/>
          <w:bCs/>
          <w:color w:val="243238"/>
        </w:rPr>
      </w:pPr>
      <w:r w:rsidRPr="003610CB">
        <w:rPr>
          <w:rStyle w:val="lev"/>
          <w:rFonts w:asciiTheme="minorHAnsi" w:hAnsiTheme="minorHAnsi" w:cstheme="minorHAnsi"/>
          <w:color w:val="243238"/>
        </w:rPr>
        <w:t>1.1. L'ACCUEIL</w:t>
      </w:r>
    </w:p>
    <w:p w14:paraId="3B884784" w14:textId="77777777" w:rsidR="003610CB" w:rsidRPr="003610CB" w:rsidRDefault="003610CB" w:rsidP="003610CB">
      <w:pPr>
        <w:pStyle w:val="Normal1"/>
        <w:shd w:val="clear" w:color="auto" w:fill="FFFFFF"/>
        <w:spacing w:before="0" w:beforeAutospacing="0"/>
        <w:rPr>
          <w:rFonts w:asciiTheme="minorHAnsi" w:hAnsiTheme="minorHAnsi" w:cstheme="minorHAnsi"/>
          <w:color w:val="243238"/>
          <w:sz w:val="20"/>
          <w:szCs w:val="20"/>
        </w:rPr>
      </w:pPr>
      <w:r w:rsidRPr="003610CB">
        <w:rPr>
          <w:rFonts w:asciiTheme="minorHAnsi" w:hAnsiTheme="minorHAnsi" w:cstheme="minorHAnsi"/>
          <w:color w:val="243238"/>
          <w:sz w:val="20"/>
          <w:szCs w:val="20"/>
        </w:rPr>
        <w:t>Le service de la restauration accueille : </w:t>
      </w:r>
    </w:p>
    <w:p w14:paraId="762C752E" w14:textId="77777777" w:rsidR="003610CB" w:rsidRPr="003610CB" w:rsidRDefault="003610CB" w:rsidP="003610CB">
      <w:pPr>
        <w:pStyle w:val="Normal1"/>
        <w:numPr>
          <w:ilvl w:val="0"/>
          <w:numId w:val="1"/>
        </w:numPr>
        <w:shd w:val="clear" w:color="auto" w:fill="FFFFFF"/>
        <w:rPr>
          <w:rFonts w:asciiTheme="minorHAnsi" w:hAnsiTheme="minorHAnsi" w:cstheme="minorHAnsi"/>
          <w:color w:val="243238"/>
          <w:sz w:val="20"/>
          <w:szCs w:val="20"/>
        </w:rPr>
      </w:pPr>
      <w:r w:rsidRPr="003610CB">
        <w:rPr>
          <w:rFonts w:asciiTheme="minorHAnsi" w:hAnsiTheme="minorHAnsi" w:cstheme="minorHAnsi"/>
          <w:color w:val="243238"/>
          <w:sz w:val="20"/>
          <w:szCs w:val="20"/>
        </w:rPr>
        <w:t>Les élèves inscrits dans l'établissement en tant que demi-pensionnaires, </w:t>
      </w:r>
    </w:p>
    <w:p w14:paraId="22986AF0" w14:textId="77777777" w:rsidR="003610CB" w:rsidRPr="003610CB" w:rsidRDefault="003610CB" w:rsidP="003610CB">
      <w:pPr>
        <w:pStyle w:val="Normal1"/>
        <w:numPr>
          <w:ilvl w:val="0"/>
          <w:numId w:val="1"/>
        </w:numPr>
        <w:shd w:val="clear" w:color="auto" w:fill="FFFFFF"/>
        <w:rPr>
          <w:rFonts w:asciiTheme="minorHAnsi" w:hAnsiTheme="minorHAnsi" w:cstheme="minorHAnsi"/>
          <w:color w:val="243238"/>
          <w:sz w:val="20"/>
          <w:szCs w:val="20"/>
        </w:rPr>
      </w:pPr>
      <w:r w:rsidRPr="003610CB">
        <w:rPr>
          <w:rFonts w:asciiTheme="minorHAnsi" w:hAnsiTheme="minorHAnsi" w:cstheme="minorHAnsi"/>
          <w:color w:val="243238"/>
          <w:sz w:val="20"/>
          <w:szCs w:val="20"/>
        </w:rPr>
        <w:t>Les élèves hébergés : ont le statut d'hébergés les élèves dont l'établissement a signé une convention avec l'établissement d'accueil, </w:t>
      </w:r>
    </w:p>
    <w:p w14:paraId="4C4B2B2A" w14:textId="77777777" w:rsidR="003610CB" w:rsidRPr="003610CB" w:rsidRDefault="003610CB" w:rsidP="003610CB">
      <w:pPr>
        <w:pStyle w:val="Normal1"/>
        <w:numPr>
          <w:ilvl w:val="0"/>
          <w:numId w:val="1"/>
        </w:numPr>
        <w:shd w:val="clear" w:color="auto" w:fill="FFFFFF"/>
        <w:rPr>
          <w:rFonts w:asciiTheme="minorHAnsi" w:hAnsiTheme="minorHAnsi" w:cstheme="minorHAnsi"/>
          <w:color w:val="243238"/>
          <w:sz w:val="20"/>
          <w:szCs w:val="20"/>
        </w:rPr>
      </w:pPr>
      <w:r w:rsidRPr="003610CB">
        <w:rPr>
          <w:rFonts w:asciiTheme="minorHAnsi" w:hAnsiTheme="minorHAnsi" w:cstheme="minorHAnsi"/>
          <w:color w:val="243238"/>
          <w:sz w:val="20"/>
          <w:szCs w:val="20"/>
        </w:rPr>
        <w:lastRenderedPageBreak/>
        <w:t>Les élèves externes qui peuvent être amenés à manger exceptionnellement à la demi-pension, sous réserve de l'accord du chef d'établissement. </w:t>
      </w:r>
    </w:p>
    <w:p w14:paraId="7AC3CA03" w14:textId="77777777" w:rsidR="003610CB" w:rsidRPr="000C0322" w:rsidRDefault="003610CB" w:rsidP="003610CB">
      <w:pPr>
        <w:pStyle w:val="Titre5"/>
        <w:shd w:val="clear" w:color="auto" w:fill="FFFFFF"/>
        <w:spacing w:before="0"/>
        <w:rPr>
          <w:rFonts w:asciiTheme="minorHAnsi" w:hAnsiTheme="minorHAnsi" w:cstheme="minorHAnsi"/>
          <w:color w:val="243238"/>
          <w:sz w:val="28"/>
          <w:szCs w:val="28"/>
        </w:rPr>
      </w:pPr>
      <w:r w:rsidRPr="000C0322">
        <w:rPr>
          <w:rStyle w:val="lev"/>
          <w:rFonts w:asciiTheme="minorHAnsi" w:hAnsiTheme="minorHAnsi" w:cstheme="minorHAnsi"/>
          <w:color w:val="243238"/>
          <w:sz w:val="28"/>
          <w:szCs w:val="28"/>
        </w:rPr>
        <w:t>1.2. L'INSCRIPTION</w:t>
      </w:r>
    </w:p>
    <w:p w14:paraId="4429DA8A" w14:textId="77777777" w:rsidR="003610CB" w:rsidRPr="003610CB" w:rsidRDefault="003610CB" w:rsidP="003610CB">
      <w:pPr>
        <w:pStyle w:val="Normal1"/>
        <w:shd w:val="clear" w:color="auto" w:fill="FFFFFF"/>
        <w:spacing w:before="0" w:beforeAutospacing="0"/>
        <w:rPr>
          <w:rFonts w:asciiTheme="minorHAnsi" w:hAnsiTheme="minorHAnsi" w:cstheme="minorHAnsi"/>
          <w:color w:val="243238"/>
          <w:sz w:val="20"/>
          <w:szCs w:val="20"/>
        </w:rPr>
      </w:pPr>
      <w:r w:rsidRPr="003610CB">
        <w:rPr>
          <w:rFonts w:asciiTheme="minorHAnsi" w:hAnsiTheme="minorHAnsi" w:cstheme="minorHAnsi"/>
          <w:color w:val="243238"/>
          <w:sz w:val="20"/>
          <w:szCs w:val="20"/>
        </w:rPr>
        <w:t xml:space="preserve">L'inscription à la demi-pension n'est pas automatique et ne s'opère pas par le biais du calcul du tarif de restauration dans le cadre du dispositif </w:t>
      </w:r>
      <w:proofErr w:type="spellStart"/>
      <w:r w:rsidRPr="003610CB">
        <w:rPr>
          <w:rFonts w:asciiTheme="minorHAnsi" w:hAnsiTheme="minorHAnsi" w:cstheme="minorHAnsi"/>
          <w:color w:val="243238"/>
          <w:sz w:val="20"/>
          <w:szCs w:val="20"/>
        </w:rPr>
        <w:t>Rest'O</w:t>
      </w:r>
      <w:proofErr w:type="spellEnd"/>
      <w:r w:rsidRPr="003610CB">
        <w:rPr>
          <w:rFonts w:asciiTheme="minorHAnsi" w:hAnsiTheme="minorHAnsi" w:cstheme="minorHAnsi"/>
          <w:color w:val="243238"/>
          <w:sz w:val="20"/>
          <w:szCs w:val="20"/>
        </w:rPr>
        <w:t xml:space="preserve"> Collège.</w:t>
      </w:r>
    </w:p>
    <w:p w14:paraId="14B1A6F1" w14:textId="77777777" w:rsidR="003610CB" w:rsidRPr="003610CB" w:rsidRDefault="003610CB" w:rsidP="003610CB">
      <w:pPr>
        <w:pStyle w:val="Normal1"/>
        <w:shd w:val="clear" w:color="auto" w:fill="FFFFFF"/>
        <w:spacing w:before="0" w:beforeAutospacing="0"/>
        <w:rPr>
          <w:rFonts w:asciiTheme="minorHAnsi" w:hAnsiTheme="minorHAnsi" w:cstheme="minorHAnsi"/>
          <w:color w:val="243238"/>
          <w:sz w:val="20"/>
          <w:szCs w:val="20"/>
        </w:rPr>
      </w:pPr>
      <w:r w:rsidRPr="003610CB">
        <w:rPr>
          <w:rFonts w:asciiTheme="minorHAnsi" w:hAnsiTheme="minorHAnsi" w:cstheme="minorHAnsi"/>
          <w:color w:val="243238"/>
          <w:sz w:val="20"/>
          <w:szCs w:val="20"/>
        </w:rPr>
        <w:t>Le représentant légal inscrit son (ou ses) enfant(s) au service de la demi-pension, uniquement auprès du collège, pour l'année scolaire. Il a également la possibilité de désinscrire son (ou ses) enfant(s) au service de la demi-pension chaque trimestre. </w:t>
      </w:r>
    </w:p>
    <w:p w14:paraId="7E5E37F9" w14:textId="77777777" w:rsidR="003610CB" w:rsidRPr="003610CB" w:rsidRDefault="003610CB" w:rsidP="003610CB">
      <w:pPr>
        <w:pStyle w:val="Normal1"/>
        <w:numPr>
          <w:ilvl w:val="0"/>
          <w:numId w:val="2"/>
        </w:numPr>
        <w:shd w:val="clear" w:color="auto" w:fill="FFFFFF"/>
        <w:rPr>
          <w:rFonts w:asciiTheme="minorHAnsi" w:hAnsiTheme="minorHAnsi" w:cstheme="minorHAnsi"/>
          <w:color w:val="243238"/>
          <w:sz w:val="20"/>
          <w:szCs w:val="20"/>
        </w:rPr>
      </w:pPr>
      <w:r w:rsidRPr="003610CB">
        <w:rPr>
          <w:rFonts w:asciiTheme="minorHAnsi" w:hAnsiTheme="minorHAnsi" w:cstheme="minorHAnsi"/>
          <w:color w:val="243238"/>
          <w:sz w:val="20"/>
          <w:szCs w:val="20"/>
        </w:rPr>
        <w:t>Dispositions dérogatoires : </w:t>
      </w:r>
    </w:p>
    <w:p w14:paraId="7F965625" w14:textId="77777777" w:rsidR="003610CB" w:rsidRPr="003610CB" w:rsidRDefault="003610CB" w:rsidP="003610CB">
      <w:pPr>
        <w:pStyle w:val="Normal1"/>
        <w:shd w:val="clear" w:color="auto" w:fill="FFFFFF"/>
        <w:spacing w:before="0" w:beforeAutospacing="0"/>
        <w:rPr>
          <w:rFonts w:asciiTheme="minorHAnsi" w:hAnsiTheme="minorHAnsi" w:cstheme="minorHAnsi"/>
          <w:color w:val="243238"/>
          <w:sz w:val="20"/>
          <w:szCs w:val="20"/>
        </w:rPr>
      </w:pPr>
      <w:r w:rsidRPr="003610CB">
        <w:rPr>
          <w:rFonts w:asciiTheme="minorHAnsi" w:hAnsiTheme="minorHAnsi" w:cstheme="minorHAnsi"/>
          <w:color w:val="243238"/>
          <w:sz w:val="20"/>
          <w:szCs w:val="20"/>
        </w:rPr>
        <w:t xml:space="preserve">Le chef d'établissement peut autoriser un changement de statut en cours d'année pour des raisons majeures dûment justifiées (déménagement, raison </w:t>
      </w:r>
      <w:proofErr w:type="gramStart"/>
      <w:r w:rsidRPr="003610CB">
        <w:rPr>
          <w:rFonts w:asciiTheme="minorHAnsi" w:hAnsiTheme="minorHAnsi" w:cstheme="minorHAnsi"/>
          <w:color w:val="243238"/>
          <w:sz w:val="20"/>
          <w:szCs w:val="20"/>
        </w:rPr>
        <w:t>médicale,...</w:t>
      </w:r>
      <w:proofErr w:type="gramEnd"/>
      <w:r w:rsidRPr="003610CB">
        <w:rPr>
          <w:rFonts w:asciiTheme="minorHAnsi" w:hAnsiTheme="minorHAnsi" w:cstheme="minorHAnsi"/>
          <w:color w:val="243238"/>
          <w:sz w:val="20"/>
          <w:szCs w:val="20"/>
        </w:rPr>
        <w:t>). </w:t>
      </w:r>
    </w:p>
    <w:p w14:paraId="4573D209" w14:textId="77777777" w:rsidR="003610CB" w:rsidRPr="003610CB" w:rsidRDefault="003610CB" w:rsidP="003610CB">
      <w:pPr>
        <w:pStyle w:val="Normal1"/>
        <w:shd w:val="clear" w:color="auto" w:fill="FFFFFF"/>
        <w:spacing w:before="0" w:beforeAutospacing="0"/>
        <w:rPr>
          <w:rFonts w:asciiTheme="minorHAnsi" w:hAnsiTheme="minorHAnsi" w:cstheme="minorHAnsi"/>
          <w:color w:val="243238"/>
          <w:sz w:val="20"/>
          <w:szCs w:val="20"/>
        </w:rPr>
      </w:pPr>
      <w:r w:rsidRPr="003610CB">
        <w:rPr>
          <w:rFonts w:asciiTheme="minorHAnsi" w:hAnsiTheme="minorHAnsi" w:cstheme="minorHAnsi"/>
          <w:color w:val="243238"/>
          <w:sz w:val="20"/>
          <w:szCs w:val="20"/>
        </w:rPr>
        <w:t>Le représentant légal de l'élève devra remettre dans un délai raisonnable une demande écrite et les justificatifs au chef d'établissement afin que ce dernier puisse prendre en compte le changement de situation. </w:t>
      </w:r>
    </w:p>
    <w:p w14:paraId="074D8235" w14:textId="77777777" w:rsidR="003610CB" w:rsidRPr="000C0322" w:rsidRDefault="003610CB" w:rsidP="003610CB">
      <w:pPr>
        <w:pStyle w:val="Titre5"/>
        <w:shd w:val="clear" w:color="auto" w:fill="FFFFFF"/>
        <w:spacing w:before="0"/>
        <w:rPr>
          <w:rFonts w:asciiTheme="minorHAnsi" w:hAnsiTheme="minorHAnsi" w:cstheme="minorHAnsi"/>
          <w:color w:val="243238"/>
          <w:sz w:val="24"/>
          <w:szCs w:val="24"/>
        </w:rPr>
      </w:pPr>
      <w:r w:rsidRPr="000C0322">
        <w:rPr>
          <w:rStyle w:val="lev"/>
          <w:rFonts w:asciiTheme="minorHAnsi" w:hAnsiTheme="minorHAnsi" w:cstheme="minorHAnsi"/>
          <w:color w:val="243238"/>
          <w:sz w:val="28"/>
          <w:szCs w:val="28"/>
        </w:rPr>
        <w:t>1.3. LES CONDITIONS D'EXCLUSION </w:t>
      </w:r>
    </w:p>
    <w:p w14:paraId="4388E40D" w14:textId="77777777" w:rsidR="003610CB" w:rsidRPr="003610CB" w:rsidRDefault="003610CB" w:rsidP="003610CB">
      <w:pPr>
        <w:pStyle w:val="Normal1"/>
        <w:shd w:val="clear" w:color="auto" w:fill="FFFFFF"/>
        <w:spacing w:before="0" w:beforeAutospacing="0"/>
        <w:rPr>
          <w:rFonts w:asciiTheme="minorHAnsi" w:hAnsiTheme="minorHAnsi" w:cstheme="minorHAnsi"/>
          <w:color w:val="243238"/>
          <w:sz w:val="20"/>
          <w:szCs w:val="20"/>
        </w:rPr>
      </w:pPr>
      <w:r w:rsidRPr="003610CB">
        <w:rPr>
          <w:rFonts w:asciiTheme="minorHAnsi" w:hAnsiTheme="minorHAnsi" w:cstheme="minorHAnsi"/>
          <w:color w:val="243238"/>
          <w:sz w:val="20"/>
          <w:szCs w:val="20"/>
        </w:rPr>
        <w:t>La mise en œuvre et les décisions d'exclusion relèvent du chef d'établissement. Le conseil de discipline est saisi en cas d'exclusion d'une durée supérieure à huit jours. </w:t>
      </w:r>
    </w:p>
    <w:p w14:paraId="75A1946C" w14:textId="77777777" w:rsidR="003610CB" w:rsidRPr="003610CB" w:rsidRDefault="003610CB" w:rsidP="003610CB">
      <w:pPr>
        <w:pStyle w:val="Normal1"/>
        <w:shd w:val="clear" w:color="auto" w:fill="FFFFFF"/>
        <w:spacing w:before="0" w:beforeAutospacing="0"/>
        <w:rPr>
          <w:rFonts w:asciiTheme="minorHAnsi" w:hAnsiTheme="minorHAnsi" w:cstheme="minorHAnsi"/>
          <w:color w:val="243238"/>
          <w:sz w:val="20"/>
          <w:szCs w:val="20"/>
        </w:rPr>
      </w:pPr>
      <w:r w:rsidRPr="003610CB">
        <w:rPr>
          <w:rFonts w:asciiTheme="minorHAnsi" w:hAnsiTheme="minorHAnsi" w:cstheme="minorHAnsi"/>
          <w:color w:val="243238"/>
          <w:sz w:val="20"/>
          <w:szCs w:val="20"/>
        </w:rPr>
        <w:t>Au sein de la demi-pension et durant la pause déjeuner, l'élève doit respecter les mêmes règles que celles inscrites au règlement intérieur du collège. </w:t>
      </w:r>
    </w:p>
    <w:p w14:paraId="52C7DAEF" w14:textId="77777777" w:rsidR="003610CB" w:rsidRPr="003610CB" w:rsidRDefault="003610CB" w:rsidP="003610CB">
      <w:pPr>
        <w:pStyle w:val="Normal1"/>
        <w:shd w:val="clear" w:color="auto" w:fill="FFFFFF"/>
        <w:spacing w:before="0" w:beforeAutospacing="0"/>
        <w:rPr>
          <w:rFonts w:asciiTheme="minorHAnsi" w:hAnsiTheme="minorHAnsi" w:cstheme="minorHAnsi"/>
          <w:color w:val="243238"/>
          <w:sz w:val="20"/>
          <w:szCs w:val="20"/>
        </w:rPr>
      </w:pPr>
      <w:r w:rsidRPr="003610CB">
        <w:rPr>
          <w:rFonts w:asciiTheme="minorHAnsi" w:hAnsiTheme="minorHAnsi" w:cstheme="minorHAnsi"/>
          <w:color w:val="243238"/>
          <w:sz w:val="20"/>
          <w:szCs w:val="20"/>
        </w:rPr>
        <w:t>Une exclusion temporaire ou définitive de la demi-pension peut être prononcée à l'encontre du demi-pensionnaire si celui-ci ne respecte pas les règles de bonne conduite / tenue. </w:t>
      </w:r>
    </w:p>
    <w:p w14:paraId="5826EBA6" w14:textId="77777777" w:rsidR="003610CB" w:rsidRPr="003610CB" w:rsidRDefault="003610CB" w:rsidP="003610CB">
      <w:pPr>
        <w:pStyle w:val="Normal1"/>
        <w:shd w:val="clear" w:color="auto" w:fill="FFFFFF"/>
        <w:spacing w:before="0" w:beforeAutospacing="0"/>
        <w:rPr>
          <w:rFonts w:asciiTheme="minorHAnsi" w:hAnsiTheme="minorHAnsi" w:cstheme="minorHAnsi"/>
          <w:color w:val="243238"/>
          <w:sz w:val="20"/>
          <w:szCs w:val="20"/>
        </w:rPr>
      </w:pPr>
      <w:r w:rsidRPr="003610CB">
        <w:rPr>
          <w:rFonts w:asciiTheme="minorHAnsi" w:hAnsiTheme="minorHAnsi" w:cstheme="minorHAnsi"/>
          <w:color w:val="243238"/>
          <w:sz w:val="20"/>
          <w:szCs w:val="20"/>
        </w:rPr>
        <w:t>L'exclusion définitive se traduit par la perte du statut de demi-pensionnaire et donne lieu à une remise d'ordre. En revanche, dans le cas d'une exclusion temporaire, l'élève conserve son statut et aucune remise d'ordre n'est attribuée. </w:t>
      </w:r>
    </w:p>
    <w:p w14:paraId="682B1D90" w14:textId="77777777" w:rsidR="003610CB" w:rsidRPr="003610CB" w:rsidRDefault="003610CB" w:rsidP="003610CB">
      <w:pPr>
        <w:pStyle w:val="Normal1"/>
        <w:shd w:val="clear" w:color="auto" w:fill="FFFFFF"/>
        <w:spacing w:before="0" w:beforeAutospacing="0"/>
        <w:rPr>
          <w:rFonts w:asciiTheme="minorHAnsi" w:hAnsiTheme="minorHAnsi" w:cstheme="minorHAnsi"/>
          <w:color w:val="243238"/>
          <w:sz w:val="20"/>
          <w:szCs w:val="20"/>
        </w:rPr>
      </w:pPr>
      <w:r w:rsidRPr="003610CB">
        <w:rPr>
          <w:rFonts w:asciiTheme="minorHAnsi" w:hAnsiTheme="minorHAnsi" w:cstheme="minorHAnsi"/>
          <w:color w:val="243238"/>
          <w:sz w:val="20"/>
          <w:szCs w:val="20"/>
        </w:rPr>
        <w:t>L'exclusion de l'élève peut être prononcée lorsque les frais de demi-pension ne sont pas payés dans les délais réglementaires. </w:t>
      </w:r>
    </w:p>
    <w:p w14:paraId="591A0A7B" w14:textId="77777777" w:rsidR="003610CB" w:rsidRPr="003610CB" w:rsidRDefault="003610CB" w:rsidP="003610CB">
      <w:pPr>
        <w:pStyle w:val="Normal1"/>
        <w:shd w:val="clear" w:color="auto" w:fill="FFFFFF"/>
        <w:spacing w:before="0" w:beforeAutospacing="0"/>
        <w:rPr>
          <w:rFonts w:asciiTheme="minorHAnsi" w:hAnsiTheme="minorHAnsi" w:cstheme="minorHAnsi"/>
          <w:color w:val="243238"/>
          <w:sz w:val="20"/>
          <w:szCs w:val="20"/>
        </w:rPr>
      </w:pPr>
      <w:r w:rsidRPr="003610CB">
        <w:rPr>
          <w:rFonts w:asciiTheme="minorHAnsi" w:hAnsiTheme="minorHAnsi" w:cstheme="minorHAnsi"/>
          <w:color w:val="243238"/>
          <w:sz w:val="20"/>
          <w:szCs w:val="20"/>
        </w:rPr>
        <w:t xml:space="preserve">Toutefois, une procédure est lacée en amont par l'établissement afin de résoudre le problème (relances par courrier, aides proposées). Si aucune issue favorable n'est trouvée, malgré </w:t>
      </w:r>
      <w:proofErr w:type="spellStart"/>
      <w:r w:rsidRPr="003610CB">
        <w:rPr>
          <w:rFonts w:asciiTheme="minorHAnsi" w:hAnsiTheme="minorHAnsi" w:cstheme="minorHAnsi"/>
          <w:color w:val="243238"/>
          <w:sz w:val="20"/>
          <w:szCs w:val="20"/>
        </w:rPr>
        <w:t>es</w:t>
      </w:r>
      <w:proofErr w:type="spellEnd"/>
      <w:r w:rsidRPr="003610CB">
        <w:rPr>
          <w:rFonts w:asciiTheme="minorHAnsi" w:hAnsiTheme="minorHAnsi" w:cstheme="minorHAnsi"/>
          <w:color w:val="243238"/>
          <w:sz w:val="20"/>
          <w:szCs w:val="20"/>
        </w:rPr>
        <w:t xml:space="preserve"> démarches entreprises, à la demande du chef d'établissement, le dossier peut être transmis par l'agent comptable à un huissier pour le recouvrement. </w:t>
      </w:r>
    </w:p>
    <w:p w14:paraId="57110379" w14:textId="77777777" w:rsidR="003610CB" w:rsidRPr="000E4636" w:rsidRDefault="003610CB" w:rsidP="003610CB">
      <w:pPr>
        <w:pStyle w:val="Titre4"/>
        <w:shd w:val="clear" w:color="auto" w:fill="FFFFFF"/>
        <w:spacing w:before="0"/>
        <w:rPr>
          <w:rFonts w:asciiTheme="minorHAnsi" w:hAnsiTheme="minorHAnsi" w:cstheme="minorHAnsi"/>
          <w:b/>
          <w:bCs/>
          <w:color w:val="243238"/>
          <w:sz w:val="28"/>
          <w:szCs w:val="28"/>
        </w:rPr>
      </w:pPr>
      <w:r w:rsidRPr="000E4636">
        <w:rPr>
          <w:rFonts w:asciiTheme="minorHAnsi" w:hAnsiTheme="minorHAnsi" w:cstheme="minorHAnsi"/>
          <w:b/>
          <w:bCs/>
          <w:color w:val="243238"/>
          <w:sz w:val="28"/>
          <w:szCs w:val="28"/>
        </w:rPr>
        <w:t>Article 2 : Les modalités de paiement </w:t>
      </w:r>
    </w:p>
    <w:p w14:paraId="42BF1D49" w14:textId="77777777" w:rsidR="003610CB" w:rsidRPr="003610CB" w:rsidRDefault="003610CB" w:rsidP="003610CB">
      <w:pPr>
        <w:pStyle w:val="Normal1"/>
        <w:shd w:val="clear" w:color="auto" w:fill="FFFFFF"/>
        <w:spacing w:before="0" w:beforeAutospacing="0"/>
        <w:rPr>
          <w:rFonts w:asciiTheme="minorHAnsi" w:hAnsiTheme="minorHAnsi" w:cstheme="minorHAnsi"/>
          <w:color w:val="243238"/>
          <w:sz w:val="20"/>
          <w:szCs w:val="20"/>
        </w:rPr>
      </w:pPr>
      <w:proofErr w:type="gramStart"/>
      <w:r w:rsidRPr="003610CB">
        <w:rPr>
          <w:rFonts w:asciiTheme="minorHAnsi" w:hAnsiTheme="minorHAnsi" w:cstheme="minorHAnsi"/>
          <w:color w:val="243238"/>
          <w:sz w:val="20"/>
          <w:szCs w:val="20"/>
        </w:rPr>
        <w:t>La paiement</w:t>
      </w:r>
      <w:proofErr w:type="gramEnd"/>
      <w:r w:rsidRPr="003610CB">
        <w:rPr>
          <w:rFonts w:asciiTheme="minorHAnsi" w:hAnsiTheme="minorHAnsi" w:cstheme="minorHAnsi"/>
          <w:color w:val="243238"/>
          <w:sz w:val="20"/>
          <w:szCs w:val="20"/>
        </w:rPr>
        <w:t xml:space="preserve"> relève de la responsabilité de l'agent comptable de l'établissement scolaire. </w:t>
      </w:r>
    </w:p>
    <w:p w14:paraId="38D35BAD" w14:textId="77777777" w:rsidR="003610CB" w:rsidRPr="003610CB" w:rsidRDefault="003610CB" w:rsidP="003610CB">
      <w:pPr>
        <w:pStyle w:val="Normal1"/>
        <w:shd w:val="clear" w:color="auto" w:fill="FFFFFF"/>
        <w:spacing w:before="0" w:beforeAutospacing="0"/>
        <w:rPr>
          <w:rFonts w:asciiTheme="minorHAnsi" w:hAnsiTheme="minorHAnsi" w:cstheme="minorHAnsi"/>
          <w:color w:val="243238"/>
          <w:sz w:val="20"/>
          <w:szCs w:val="20"/>
        </w:rPr>
      </w:pPr>
      <w:r w:rsidRPr="003610CB">
        <w:rPr>
          <w:rFonts w:asciiTheme="minorHAnsi" w:hAnsiTheme="minorHAnsi" w:cstheme="minorHAnsi"/>
          <w:color w:val="243238"/>
          <w:sz w:val="20"/>
          <w:szCs w:val="20"/>
        </w:rPr>
        <w:t xml:space="preserve">Dans le cadre du dispositif </w:t>
      </w:r>
      <w:proofErr w:type="spellStart"/>
      <w:r w:rsidRPr="003610CB">
        <w:rPr>
          <w:rFonts w:asciiTheme="minorHAnsi" w:hAnsiTheme="minorHAnsi" w:cstheme="minorHAnsi"/>
          <w:color w:val="243238"/>
          <w:sz w:val="20"/>
          <w:szCs w:val="20"/>
        </w:rPr>
        <w:t>Rest'O</w:t>
      </w:r>
      <w:proofErr w:type="spellEnd"/>
      <w:r w:rsidRPr="003610CB">
        <w:rPr>
          <w:rFonts w:asciiTheme="minorHAnsi" w:hAnsiTheme="minorHAnsi" w:cstheme="minorHAnsi"/>
          <w:color w:val="243238"/>
          <w:sz w:val="20"/>
          <w:szCs w:val="20"/>
        </w:rPr>
        <w:t xml:space="preserve"> Collège, le prix du repas est calculé pour l'année scolaire à partir du quotient familial. Le mode de facturation repose sur le principe du forfait trimestriel de 2, 3, 4 ou 5 jours par semaine. </w:t>
      </w:r>
    </w:p>
    <w:p w14:paraId="1F70D3BE" w14:textId="77777777" w:rsidR="003610CB" w:rsidRPr="003610CB" w:rsidRDefault="003610CB" w:rsidP="003610CB">
      <w:pPr>
        <w:pStyle w:val="Normal1"/>
        <w:shd w:val="clear" w:color="auto" w:fill="FFFFFF"/>
        <w:spacing w:before="0" w:beforeAutospacing="0"/>
        <w:rPr>
          <w:rFonts w:asciiTheme="minorHAnsi" w:hAnsiTheme="minorHAnsi" w:cstheme="minorHAnsi"/>
          <w:color w:val="243238"/>
          <w:sz w:val="20"/>
          <w:szCs w:val="20"/>
        </w:rPr>
      </w:pPr>
      <w:r w:rsidRPr="003610CB">
        <w:rPr>
          <w:rFonts w:asciiTheme="minorHAnsi" w:hAnsiTheme="minorHAnsi" w:cstheme="minorHAnsi"/>
          <w:color w:val="243238"/>
          <w:sz w:val="20"/>
          <w:szCs w:val="20"/>
        </w:rPr>
        <w:t>Les forfaits de 2, 3 et 4 jours concernent les établissements qui ont un service de restauration ouvert 4 jours : lundi, mardi, jeudi, vendredi. Le forfait 5 jours est proposé lorsque le service de restauration fonctionne le mercredi.</w:t>
      </w:r>
    </w:p>
    <w:p w14:paraId="4677D5F9" w14:textId="77777777" w:rsidR="003610CB" w:rsidRPr="003610CB" w:rsidRDefault="003610CB" w:rsidP="003610CB">
      <w:pPr>
        <w:pStyle w:val="Normal1"/>
        <w:shd w:val="clear" w:color="auto" w:fill="FFFFFF"/>
        <w:spacing w:before="0" w:beforeAutospacing="0"/>
        <w:rPr>
          <w:rFonts w:asciiTheme="minorHAnsi" w:hAnsiTheme="minorHAnsi" w:cstheme="minorHAnsi"/>
          <w:color w:val="243238"/>
          <w:sz w:val="20"/>
          <w:szCs w:val="20"/>
        </w:rPr>
      </w:pPr>
      <w:r w:rsidRPr="003610CB">
        <w:rPr>
          <w:rFonts w:asciiTheme="minorHAnsi" w:hAnsiTheme="minorHAnsi" w:cstheme="minorHAnsi"/>
          <w:color w:val="243238"/>
          <w:sz w:val="20"/>
          <w:szCs w:val="20"/>
        </w:rPr>
        <w:t>Le paiement s'effectue par trimestre et est exigible dès réception de la facture (avis aux familles). Tout trimestre commencé est dû. </w:t>
      </w:r>
    </w:p>
    <w:p w14:paraId="7E5882E7" w14:textId="77777777" w:rsidR="003610CB" w:rsidRPr="003610CB" w:rsidRDefault="003610CB" w:rsidP="003610CB">
      <w:pPr>
        <w:pStyle w:val="Normal1"/>
        <w:shd w:val="clear" w:color="auto" w:fill="FFFFFF"/>
        <w:spacing w:before="0" w:beforeAutospacing="0"/>
        <w:rPr>
          <w:rFonts w:asciiTheme="minorHAnsi" w:hAnsiTheme="minorHAnsi" w:cstheme="minorHAnsi"/>
          <w:color w:val="243238"/>
          <w:sz w:val="20"/>
          <w:szCs w:val="20"/>
        </w:rPr>
      </w:pPr>
      <w:r w:rsidRPr="003610CB">
        <w:rPr>
          <w:rFonts w:asciiTheme="minorHAnsi" w:hAnsiTheme="minorHAnsi" w:cstheme="minorHAnsi"/>
          <w:color w:val="243238"/>
          <w:sz w:val="20"/>
          <w:szCs w:val="20"/>
        </w:rPr>
        <w:lastRenderedPageBreak/>
        <w:t>En accord avec l'agent comptable, des délais de paiement ou un paiement fractionné pourront éventuellement être accordés sur demande du représentant légal, dans la limite du trimestre concerné. </w:t>
      </w:r>
    </w:p>
    <w:p w14:paraId="24A2C2C5" w14:textId="77777777" w:rsidR="003610CB" w:rsidRPr="003610CB" w:rsidRDefault="003610CB" w:rsidP="003610CB">
      <w:pPr>
        <w:pStyle w:val="Normal1"/>
        <w:shd w:val="clear" w:color="auto" w:fill="FFFFFF"/>
        <w:spacing w:before="0" w:beforeAutospacing="0"/>
        <w:rPr>
          <w:rFonts w:asciiTheme="minorHAnsi" w:hAnsiTheme="minorHAnsi" w:cstheme="minorHAnsi"/>
          <w:color w:val="243238"/>
          <w:sz w:val="20"/>
          <w:szCs w:val="20"/>
        </w:rPr>
      </w:pPr>
      <w:r w:rsidRPr="003610CB">
        <w:rPr>
          <w:rFonts w:asciiTheme="minorHAnsi" w:hAnsiTheme="minorHAnsi" w:cstheme="minorHAnsi"/>
          <w:color w:val="243238"/>
          <w:sz w:val="20"/>
          <w:szCs w:val="20"/>
        </w:rPr>
        <w:t>La tarification de la restauration est fonction du nombre de jours réels de fonctionnement du service de la demi-pension. Le nombre de jours facturés par trimestre est fixé chaque année par le Conseil Départemental selon le découpage trimestriel suivant :</w:t>
      </w:r>
    </w:p>
    <w:tbl>
      <w:tblPr>
        <w:tblW w:w="10982" w:type="dxa"/>
        <w:tblInd w:w="-1001" w:type="dxa"/>
        <w:tblCellMar>
          <w:top w:w="15" w:type="dxa"/>
          <w:left w:w="15" w:type="dxa"/>
          <w:bottom w:w="15" w:type="dxa"/>
          <w:right w:w="15" w:type="dxa"/>
        </w:tblCellMar>
        <w:tblLook w:val="04A0" w:firstRow="1" w:lastRow="0" w:firstColumn="1" w:lastColumn="0" w:noHBand="0" w:noVBand="1"/>
      </w:tblPr>
      <w:tblGrid>
        <w:gridCol w:w="5671"/>
        <w:gridCol w:w="5311"/>
      </w:tblGrid>
      <w:tr w:rsidR="003610CB" w:rsidRPr="003610CB" w14:paraId="0C583634" w14:textId="77777777" w:rsidTr="00310A4E">
        <w:trPr>
          <w:trHeight w:val="376"/>
        </w:trPr>
        <w:tc>
          <w:tcPr>
            <w:tcW w:w="5671" w:type="dxa"/>
            <w:tcBorders>
              <w:top w:val="single" w:sz="6" w:space="0" w:color="D7DEE2"/>
              <w:left w:val="single" w:sz="6" w:space="0" w:color="D7DEE2"/>
              <w:bottom w:val="single" w:sz="6" w:space="0" w:color="D7DEE2"/>
              <w:right w:val="single" w:sz="6" w:space="0" w:color="D7DEE2"/>
            </w:tcBorders>
            <w:vAlign w:val="center"/>
            <w:hideMark/>
          </w:tcPr>
          <w:p w14:paraId="1316B3F2" w14:textId="77777777" w:rsidR="003610CB" w:rsidRPr="003610CB" w:rsidRDefault="003610CB">
            <w:pPr>
              <w:jc w:val="center"/>
              <w:rPr>
                <w:rFonts w:cstheme="minorHAnsi"/>
                <w:sz w:val="24"/>
                <w:szCs w:val="24"/>
              </w:rPr>
            </w:pPr>
            <w:r w:rsidRPr="003610CB">
              <w:rPr>
                <w:rStyle w:val="lev"/>
                <w:rFonts w:cstheme="minorHAnsi"/>
              </w:rPr>
              <w:t>Trimestres</w:t>
            </w:r>
          </w:p>
        </w:tc>
        <w:tc>
          <w:tcPr>
            <w:tcW w:w="5311" w:type="dxa"/>
            <w:tcBorders>
              <w:top w:val="single" w:sz="6" w:space="0" w:color="D7DEE2"/>
              <w:left w:val="single" w:sz="6" w:space="0" w:color="D7DEE2"/>
              <w:bottom w:val="single" w:sz="6" w:space="0" w:color="D7DEE2"/>
              <w:right w:val="single" w:sz="6" w:space="0" w:color="D7DEE2"/>
            </w:tcBorders>
            <w:vAlign w:val="center"/>
            <w:hideMark/>
          </w:tcPr>
          <w:p w14:paraId="6901FD1D" w14:textId="77777777" w:rsidR="003610CB" w:rsidRPr="003610CB" w:rsidRDefault="003610CB">
            <w:pPr>
              <w:jc w:val="center"/>
              <w:rPr>
                <w:rFonts w:cstheme="minorHAnsi"/>
              </w:rPr>
            </w:pPr>
            <w:r w:rsidRPr="003610CB">
              <w:rPr>
                <w:rStyle w:val="lev"/>
                <w:rFonts w:cstheme="minorHAnsi"/>
              </w:rPr>
              <w:t>Période</w:t>
            </w:r>
          </w:p>
        </w:tc>
      </w:tr>
      <w:tr w:rsidR="003610CB" w:rsidRPr="003610CB" w14:paraId="1620ED12" w14:textId="77777777" w:rsidTr="00310A4E">
        <w:trPr>
          <w:trHeight w:val="376"/>
        </w:trPr>
        <w:tc>
          <w:tcPr>
            <w:tcW w:w="5671" w:type="dxa"/>
            <w:tcBorders>
              <w:top w:val="single" w:sz="6" w:space="0" w:color="D7DEE2"/>
              <w:left w:val="single" w:sz="6" w:space="0" w:color="D7DEE2"/>
              <w:bottom w:val="single" w:sz="6" w:space="0" w:color="D7DEE2"/>
              <w:right w:val="single" w:sz="6" w:space="0" w:color="D7DEE2"/>
            </w:tcBorders>
            <w:vAlign w:val="center"/>
            <w:hideMark/>
          </w:tcPr>
          <w:p w14:paraId="2F241540" w14:textId="77777777" w:rsidR="003610CB" w:rsidRPr="003610CB" w:rsidRDefault="003610CB">
            <w:pPr>
              <w:jc w:val="center"/>
              <w:rPr>
                <w:rFonts w:cstheme="minorHAnsi"/>
              </w:rPr>
            </w:pPr>
            <w:r w:rsidRPr="003610CB">
              <w:rPr>
                <w:rFonts w:cstheme="minorHAnsi"/>
              </w:rPr>
              <w:t>1</w:t>
            </w:r>
            <w:r w:rsidRPr="003610CB">
              <w:rPr>
                <w:rFonts w:cstheme="minorHAnsi"/>
                <w:sz w:val="15"/>
                <w:szCs w:val="15"/>
                <w:vertAlign w:val="superscript"/>
              </w:rPr>
              <w:t>er </w:t>
            </w:r>
            <w:r w:rsidRPr="003610CB">
              <w:rPr>
                <w:rFonts w:cstheme="minorHAnsi"/>
              </w:rPr>
              <w:t>trimestre</w:t>
            </w:r>
          </w:p>
        </w:tc>
        <w:tc>
          <w:tcPr>
            <w:tcW w:w="5311" w:type="dxa"/>
            <w:tcBorders>
              <w:top w:val="single" w:sz="6" w:space="0" w:color="D7DEE2"/>
              <w:left w:val="single" w:sz="6" w:space="0" w:color="D7DEE2"/>
              <w:bottom w:val="single" w:sz="6" w:space="0" w:color="D7DEE2"/>
              <w:right w:val="single" w:sz="6" w:space="0" w:color="D7DEE2"/>
            </w:tcBorders>
            <w:vAlign w:val="center"/>
            <w:hideMark/>
          </w:tcPr>
          <w:p w14:paraId="1650001C" w14:textId="77777777" w:rsidR="003610CB" w:rsidRPr="003610CB" w:rsidRDefault="003610CB">
            <w:pPr>
              <w:jc w:val="center"/>
              <w:rPr>
                <w:rFonts w:cstheme="minorHAnsi"/>
              </w:rPr>
            </w:pPr>
            <w:r w:rsidRPr="003610CB">
              <w:rPr>
                <w:rFonts w:cstheme="minorHAnsi"/>
              </w:rPr>
              <w:t>De septembre à décembre</w:t>
            </w:r>
          </w:p>
        </w:tc>
      </w:tr>
      <w:tr w:rsidR="003610CB" w:rsidRPr="003610CB" w14:paraId="4E906BEA" w14:textId="77777777" w:rsidTr="00310A4E">
        <w:trPr>
          <w:trHeight w:val="390"/>
        </w:trPr>
        <w:tc>
          <w:tcPr>
            <w:tcW w:w="5671" w:type="dxa"/>
            <w:tcBorders>
              <w:top w:val="single" w:sz="6" w:space="0" w:color="D7DEE2"/>
              <w:left w:val="single" w:sz="6" w:space="0" w:color="D7DEE2"/>
              <w:bottom w:val="single" w:sz="6" w:space="0" w:color="D7DEE2"/>
              <w:right w:val="single" w:sz="6" w:space="0" w:color="D7DEE2"/>
            </w:tcBorders>
            <w:vAlign w:val="center"/>
            <w:hideMark/>
          </w:tcPr>
          <w:p w14:paraId="0833762D" w14:textId="77777777" w:rsidR="003610CB" w:rsidRPr="003610CB" w:rsidRDefault="003610CB">
            <w:pPr>
              <w:jc w:val="center"/>
              <w:rPr>
                <w:rFonts w:cstheme="minorHAnsi"/>
              </w:rPr>
            </w:pPr>
            <w:r w:rsidRPr="003610CB">
              <w:rPr>
                <w:rFonts w:cstheme="minorHAnsi"/>
              </w:rPr>
              <w:t>2</w:t>
            </w:r>
            <w:r w:rsidRPr="003610CB">
              <w:rPr>
                <w:rFonts w:cstheme="minorHAnsi"/>
                <w:sz w:val="15"/>
                <w:szCs w:val="15"/>
                <w:vertAlign w:val="superscript"/>
              </w:rPr>
              <w:t>ème </w:t>
            </w:r>
            <w:r w:rsidRPr="003610CB">
              <w:rPr>
                <w:rFonts w:cstheme="minorHAnsi"/>
              </w:rPr>
              <w:t>trimestre</w:t>
            </w:r>
          </w:p>
        </w:tc>
        <w:tc>
          <w:tcPr>
            <w:tcW w:w="5311" w:type="dxa"/>
            <w:tcBorders>
              <w:top w:val="single" w:sz="6" w:space="0" w:color="D7DEE2"/>
              <w:left w:val="single" w:sz="6" w:space="0" w:color="D7DEE2"/>
              <w:bottom w:val="single" w:sz="6" w:space="0" w:color="D7DEE2"/>
              <w:right w:val="single" w:sz="6" w:space="0" w:color="D7DEE2"/>
            </w:tcBorders>
            <w:vAlign w:val="center"/>
            <w:hideMark/>
          </w:tcPr>
          <w:p w14:paraId="39495D63" w14:textId="77777777" w:rsidR="003610CB" w:rsidRPr="003610CB" w:rsidRDefault="003610CB">
            <w:pPr>
              <w:jc w:val="center"/>
              <w:rPr>
                <w:rFonts w:cstheme="minorHAnsi"/>
              </w:rPr>
            </w:pPr>
            <w:r w:rsidRPr="003610CB">
              <w:rPr>
                <w:rFonts w:cstheme="minorHAnsi"/>
              </w:rPr>
              <w:t>De janvier à mars</w:t>
            </w:r>
          </w:p>
        </w:tc>
      </w:tr>
      <w:tr w:rsidR="003610CB" w:rsidRPr="003610CB" w14:paraId="3FE4A4C0" w14:textId="77777777" w:rsidTr="00310A4E">
        <w:trPr>
          <w:trHeight w:val="376"/>
        </w:trPr>
        <w:tc>
          <w:tcPr>
            <w:tcW w:w="5671" w:type="dxa"/>
            <w:tcBorders>
              <w:top w:val="single" w:sz="6" w:space="0" w:color="D7DEE2"/>
              <w:left w:val="single" w:sz="6" w:space="0" w:color="D7DEE2"/>
              <w:bottom w:val="single" w:sz="6" w:space="0" w:color="D7DEE2"/>
              <w:right w:val="single" w:sz="6" w:space="0" w:color="D7DEE2"/>
            </w:tcBorders>
            <w:vAlign w:val="center"/>
            <w:hideMark/>
          </w:tcPr>
          <w:p w14:paraId="1588DEC1" w14:textId="77777777" w:rsidR="003610CB" w:rsidRPr="003610CB" w:rsidRDefault="003610CB">
            <w:pPr>
              <w:jc w:val="center"/>
              <w:rPr>
                <w:rFonts w:cstheme="minorHAnsi"/>
              </w:rPr>
            </w:pPr>
            <w:r w:rsidRPr="003610CB">
              <w:rPr>
                <w:rFonts w:cstheme="minorHAnsi"/>
              </w:rPr>
              <w:t>3</w:t>
            </w:r>
            <w:r w:rsidRPr="003610CB">
              <w:rPr>
                <w:rFonts w:cstheme="minorHAnsi"/>
                <w:sz w:val="15"/>
                <w:szCs w:val="15"/>
                <w:vertAlign w:val="superscript"/>
              </w:rPr>
              <w:t>ème </w:t>
            </w:r>
            <w:r w:rsidRPr="003610CB">
              <w:rPr>
                <w:rFonts w:cstheme="minorHAnsi"/>
              </w:rPr>
              <w:t>trimestre </w:t>
            </w:r>
          </w:p>
        </w:tc>
        <w:tc>
          <w:tcPr>
            <w:tcW w:w="5311" w:type="dxa"/>
            <w:tcBorders>
              <w:top w:val="single" w:sz="6" w:space="0" w:color="D7DEE2"/>
              <w:left w:val="single" w:sz="6" w:space="0" w:color="D7DEE2"/>
              <w:bottom w:val="single" w:sz="6" w:space="0" w:color="D7DEE2"/>
              <w:right w:val="single" w:sz="6" w:space="0" w:color="D7DEE2"/>
            </w:tcBorders>
            <w:vAlign w:val="center"/>
            <w:hideMark/>
          </w:tcPr>
          <w:p w14:paraId="3ED6576C" w14:textId="77777777" w:rsidR="003610CB" w:rsidRPr="003610CB" w:rsidRDefault="003610CB">
            <w:pPr>
              <w:jc w:val="center"/>
              <w:rPr>
                <w:rFonts w:cstheme="minorHAnsi"/>
              </w:rPr>
            </w:pPr>
            <w:r w:rsidRPr="003610CB">
              <w:rPr>
                <w:rFonts w:cstheme="minorHAnsi"/>
              </w:rPr>
              <w:t>D'avril à juillet</w:t>
            </w:r>
          </w:p>
        </w:tc>
      </w:tr>
    </w:tbl>
    <w:p w14:paraId="41911D69" w14:textId="77777777" w:rsidR="003610CB" w:rsidRPr="003610CB" w:rsidRDefault="003610CB" w:rsidP="003610CB">
      <w:pPr>
        <w:shd w:val="clear" w:color="auto" w:fill="FFFFFF"/>
        <w:rPr>
          <w:rFonts w:cstheme="minorHAnsi"/>
          <w:color w:val="243238"/>
          <w:sz w:val="20"/>
          <w:szCs w:val="20"/>
        </w:rPr>
      </w:pPr>
      <w:r w:rsidRPr="003610CB">
        <w:rPr>
          <w:rFonts w:cstheme="minorHAnsi"/>
          <w:color w:val="243238"/>
          <w:sz w:val="20"/>
          <w:szCs w:val="20"/>
        </w:rPr>
        <w:br/>
        <w:t> </w:t>
      </w:r>
    </w:p>
    <w:p w14:paraId="77221FCE" w14:textId="77777777" w:rsidR="003610CB" w:rsidRPr="000E4636" w:rsidRDefault="003610CB" w:rsidP="003610CB">
      <w:pPr>
        <w:pStyle w:val="Titre4"/>
        <w:shd w:val="clear" w:color="auto" w:fill="FFFFFF"/>
        <w:spacing w:before="0"/>
        <w:rPr>
          <w:rFonts w:asciiTheme="minorHAnsi" w:hAnsiTheme="minorHAnsi" w:cstheme="minorHAnsi"/>
          <w:b/>
          <w:bCs/>
          <w:color w:val="243238"/>
          <w:sz w:val="28"/>
          <w:szCs w:val="28"/>
        </w:rPr>
      </w:pPr>
      <w:r w:rsidRPr="000E4636">
        <w:rPr>
          <w:rFonts w:asciiTheme="minorHAnsi" w:hAnsiTheme="minorHAnsi" w:cstheme="minorHAnsi"/>
          <w:b/>
          <w:bCs/>
          <w:color w:val="243238"/>
          <w:sz w:val="28"/>
          <w:szCs w:val="28"/>
        </w:rPr>
        <w:t>Article 3 : Les remises d'ordre </w:t>
      </w:r>
    </w:p>
    <w:p w14:paraId="732B19CB" w14:textId="77777777" w:rsidR="003610CB" w:rsidRPr="003610CB" w:rsidRDefault="003610CB" w:rsidP="003610CB">
      <w:pPr>
        <w:pStyle w:val="NormalWeb"/>
        <w:shd w:val="clear" w:color="auto" w:fill="FFFFFF"/>
        <w:spacing w:before="0" w:beforeAutospacing="0"/>
        <w:rPr>
          <w:rFonts w:asciiTheme="minorHAnsi" w:hAnsiTheme="minorHAnsi" w:cstheme="minorHAnsi"/>
          <w:color w:val="243238"/>
          <w:sz w:val="20"/>
          <w:szCs w:val="20"/>
        </w:rPr>
      </w:pPr>
      <w:r w:rsidRPr="003610CB">
        <w:rPr>
          <w:rFonts w:asciiTheme="minorHAnsi" w:hAnsiTheme="minorHAnsi" w:cstheme="minorHAnsi"/>
          <w:color w:val="243238"/>
          <w:sz w:val="20"/>
          <w:szCs w:val="20"/>
        </w:rPr>
        <w:t>Les remises d'ordre et de principe correspondent à des régimes de déduction financière. </w:t>
      </w:r>
    </w:p>
    <w:p w14:paraId="5789799B" w14:textId="77777777" w:rsidR="003610CB" w:rsidRPr="000E4636" w:rsidRDefault="003610CB" w:rsidP="003610CB">
      <w:pPr>
        <w:pStyle w:val="Titre5"/>
        <w:shd w:val="clear" w:color="auto" w:fill="FFFFFF"/>
        <w:spacing w:before="0"/>
        <w:rPr>
          <w:rFonts w:asciiTheme="minorHAnsi" w:hAnsiTheme="minorHAnsi" w:cstheme="minorHAnsi"/>
          <w:color w:val="243238"/>
          <w:sz w:val="28"/>
          <w:szCs w:val="28"/>
        </w:rPr>
      </w:pPr>
      <w:r w:rsidRPr="000E4636">
        <w:rPr>
          <w:rStyle w:val="lev"/>
          <w:rFonts w:asciiTheme="minorHAnsi" w:hAnsiTheme="minorHAnsi" w:cstheme="minorHAnsi"/>
          <w:color w:val="243238"/>
          <w:sz w:val="28"/>
          <w:szCs w:val="28"/>
        </w:rPr>
        <w:t>3.1. LES REMISES D'ORDRE ACCORDÉES DES PLEIN DROIT</w:t>
      </w:r>
    </w:p>
    <w:p w14:paraId="500B08B3" w14:textId="77777777" w:rsidR="003610CB" w:rsidRPr="003610CB" w:rsidRDefault="003610CB" w:rsidP="003610CB">
      <w:pPr>
        <w:pStyle w:val="NormalWeb"/>
        <w:shd w:val="clear" w:color="auto" w:fill="FFFFFF"/>
        <w:spacing w:before="0" w:beforeAutospacing="0"/>
        <w:rPr>
          <w:rFonts w:asciiTheme="minorHAnsi" w:hAnsiTheme="minorHAnsi" w:cstheme="minorHAnsi"/>
          <w:color w:val="243238"/>
          <w:sz w:val="20"/>
          <w:szCs w:val="20"/>
        </w:rPr>
      </w:pPr>
      <w:r w:rsidRPr="003610CB">
        <w:rPr>
          <w:rFonts w:asciiTheme="minorHAnsi" w:hAnsiTheme="minorHAnsi" w:cstheme="minorHAnsi"/>
          <w:color w:val="243238"/>
          <w:sz w:val="20"/>
          <w:szCs w:val="20"/>
        </w:rPr>
        <w:t>La remise d'ordre est attribuée de plein droit dans les cas suivants : </w:t>
      </w:r>
    </w:p>
    <w:p w14:paraId="52598940" w14:textId="77777777" w:rsidR="003610CB" w:rsidRPr="003610CB" w:rsidRDefault="003610CB" w:rsidP="003610CB">
      <w:pPr>
        <w:numPr>
          <w:ilvl w:val="0"/>
          <w:numId w:val="3"/>
        </w:numPr>
        <w:shd w:val="clear" w:color="auto" w:fill="FFFFFF"/>
        <w:spacing w:before="100" w:beforeAutospacing="1" w:after="100" w:afterAutospacing="1" w:line="240" w:lineRule="auto"/>
        <w:rPr>
          <w:rFonts w:cstheme="minorHAnsi"/>
          <w:color w:val="243238"/>
          <w:sz w:val="20"/>
          <w:szCs w:val="20"/>
        </w:rPr>
      </w:pPr>
      <w:r w:rsidRPr="003610CB">
        <w:rPr>
          <w:rFonts w:cstheme="minorHAnsi"/>
          <w:color w:val="243238"/>
          <w:sz w:val="20"/>
          <w:szCs w:val="20"/>
        </w:rPr>
        <w:t>Rentrée échelonnée, </w:t>
      </w:r>
    </w:p>
    <w:p w14:paraId="4FF34E5D" w14:textId="77777777" w:rsidR="003610CB" w:rsidRPr="003610CB" w:rsidRDefault="003610CB" w:rsidP="003610CB">
      <w:pPr>
        <w:numPr>
          <w:ilvl w:val="0"/>
          <w:numId w:val="3"/>
        </w:numPr>
        <w:shd w:val="clear" w:color="auto" w:fill="FFFFFF"/>
        <w:spacing w:before="100" w:beforeAutospacing="1" w:after="100" w:afterAutospacing="1" w:line="240" w:lineRule="auto"/>
        <w:rPr>
          <w:rFonts w:cstheme="minorHAnsi"/>
          <w:color w:val="243238"/>
          <w:sz w:val="20"/>
          <w:szCs w:val="20"/>
        </w:rPr>
      </w:pPr>
      <w:r w:rsidRPr="003610CB">
        <w:rPr>
          <w:rFonts w:cstheme="minorHAnsi"/>
          <w:color w:val="243238"/>
          <w:sz w:val="20"/>
          <w:szCs w:val="20"/>
        </w:rPr>
        <w:t>Élèves participants à un stage obligatoire, une sortie pédagogique ou un voyage organisé par l'établissement, lorsque l'établissement ne prend pas en charge le repas, </w:t>
      </w:r>
    </w:p>
    <w:p w14:paraId="44123820" w14:textId="77777777" w:rsidR="003610CB" w:rsidRPr="003610CB" w:rsidRDefault="003610CB" w:rsidP="003610CB">
      <w:pPr>
        <w:numPr>
          <w:ilvl w:val="0"/>
          <w:numId w:val="3"/>
        </w:numPr>
        <w:shd w:val="clear" w:color="auto" w:fill="FFFFFF"/>
        <w:spacing w:before="100" w:beforeAutospacing="1" w:after="100" w:afterAutospacing="1" w:line="240" w:lineRule="auto"/>
        <w:rPr>
          <w:rFonts w:cstheme="minorHAnsi"/>
          <w:color w:val="243238"/>
          <w:sz w:val="20"/>
          <w:szCs w:val="20"/>
        </w:rPr>
      </w:pPr>
      <w:r w:rsidRPr="003610CB">
        <w:rPr>
          <w:rFonts w:cstheme="minorHAnsi"/>
          <w:color w:val="243238"/>
          <w:sz w:val="20"/>
          <w:szCs w:val="20"/>
        </w:rPr>
        <w:t>Fermeture de la demi-pension pour cas de force majeure (grève de personnel, épidémie, catastrophe naturelle...), </w:t>
      </w:r>
    </w:p>
    <w:p w14:paraId="0A000483" w14:textId="77777777" w:rsidR="003610CB" w:rsidRPr="003610CB" w:rsidRDefault="003610CB" w:rsidP="003610CB">
      <w:pPr>
        <w:numPr>
          <w:ilvl w:val="0"/>
          <w:numId w:val="3"/>
        </w:numPr>
        <w:shd w:val="clear" w:color="auto" w:fill="FFFFFF"/>
        <w:spacing w:before="100" w:beforeAutospacing="1" w:after="100" w:afterAutospacing="1" w:line="240" w:lineRule="auto"/>
        <w:rPr>
          <w:rFonts w:cstheme="minorHAnsi"/>
          <w:color w:val="243238"/>
          <w:sz w:val="20"/>
          <w:szCs w:val="20"/>
        </w:rPr>
      </w:pPr>
      <w:r w:rsidRPr="003610CB">
        <w:rPr>
          <w:rFonts w:cstheme="minorHAnsi"/>
          <w:color w:val="243238"/>
          <w:sz w:val="20"/>
          <w:szCs w:val="20"/>
        </w:rPr>
        <w:t>Changement d'établissement de l'élève, </w:t>
      </w:r>
    </w:p>
    <w:p w14:paraId="3DB9C3BF" w14:textId="77777777" w:rsidR="003610CB" w:rsidRPr="003610CB" w:rsidRDefault="003610CB" w:rsidP="003610CB">
      <w:pPr>
        <w:numPr>
          <w:ilvl w:val="0"/>
          <w:numId w:val="3"/>
        </w:numPr>
        <w:shd w:val="clear" w:color="auto" w:fill="FFFFFF"/>
        <w:spacing w:before="100" w:beforeAutospacing="1" w:after="100" w:afterAutospacing="1" w:line="240" w:lineRule="auto"/>
        <w:rPr>
          <w:rFonts w:cstheme="minorHAnsi"/>
          <w:color w:val="243238"/>
          <w:sz w:val="20"/>
          <w:szCs w:val="20"/>
        </w:rPr>
      </w:pPr>
      <w:r w:rsidRPr="003610CB">
        <w:rPr>
          <w:rFonts w:cstheme="minorHAnsi"/>
          <w:color w:val="243238"/>
          <w:sz w:val="20"/>
          <w:szCs w:val="20"/>
        </w:rPr>
        <w:t>Exclusion définitive de l'élève.</w:t>
      </w:r>
    </w:p>
    <w:p w14:paraId="1A974C08" w14:textId="77777777" w:rsidR="003610CB" w:rsidRPr="003610CB" w:rsidRDefault="003610CB" w:rsidP="003610CB">
      <w:pPr>
        <w:pStyle w:val="NormalWeb"/>
        <w:shd w:val="clear" w:color="auto" w:fill="FFFFFF"/>
        <w:spacing w:before="0" w:beforeAutospacing="0"/>
        <w:rPr>
          <w:rFonts w:asciiTheme="minorHAnsi" w:hAnsiTheme="minorHAnsi" w:cstheme="minorHAnsi"/>
          <w:color w:val="243238"/>
          <w:sz w:val="20"/>
          <w:szCs w:val="20"/>
        </w:rPr>
      </w:pPr>
      <w:r w:rsidRPr="003610CB">
        <w:rPr>
          <w:rFonts w:asciiTheme="minorHAnsi" w:hAnsiTheme="minorHAnsi" w:cstheme="minorHAnsi"/>
          <w:color w:val="243238"/>
          <w:sz w:val="20"/>
          <w:szCs w:val="20"/>
        </w:rPr>
        <w:t>La remise d'ordre est accordée sans délais de carence : le remboursement concerne la période entière. </w:t>
      </w:r>
    </w:p>
    <w:p w14:paraId="394C99FC" w14:textId="77777777" w:rsidR="003610CB" w:rsidRPr="000E4636" w:rsidRDefault="003610CB" w:rsidP="003610CB">
      <w:pPr>
        <w:pStyle w:val="Titre5"/>
        <w:shd w:val="clear" w:color="auto" w:fill="FFFFFF"/>
        <w:spacing w:before="0"/>
        <w:rPr>
          <w:rFonts w:asciiTheme="minorHAnsi" w:hAnsiTheme="minorHAnsi" w:cstheme="minorHAnsi"/>
          <w:color w:val="243238"/>
          <w:sz w:val="28"/>
          <w:szCs w:val="28"/>
        </w:rPr>
      </w:pPr>
      <w:r w:rsidRPr="000E4636">
        <w:rPr>
          <w:rStyle w:val="lev"/>
          <w:rFonts w:asciiTheme="minorHAnsi" w:hAnsiTheme="minorHAnsi" w:cstheme="minorHAnsi"/>
          <w:color w:val="243238"/>
          <w:sz w:val="28"/>
          <w:szCs w:val="28"/>
        </w:rPr>
        <w:t>3.2. LES REMISES D'ORDRE ACCORDÉES SUR DEMANDE DES FAMILLES </w:t>
      </w:r>
    </w:p>
    <w:p w14:paraId="4ABC3289" w14:textId="77777777" w:rsidR="003610CB" w:rsidRPr="003610CB" w:rsidRDefault="003610CB" w:rsidP="003610CB">
      <w:pPr>
        <w:pStyle w:val="NormalWeb"/>
        <w:shd w:val="clear" w:color="auto" w:fill="FFFFFF"/>
        <w:spacing w:before="0" w:beforeAutospacing="0"/>
        <w:rPr>
          <w:rFonts w:asciiTheme="minorHAnsi" w:hAnsiTheme="minorHAnsi" w:cstheme="minorHAnsi"/>
          <w:color w:val="243238"/>
          <w:sz w:val="20"/>
          <w:szCs w:val="20"/>
        </w:rPr>
      </w:pPr>
      <w:r w:rsidRPr="003610CB">
        <w:rPr>
          <w:rFonts w:asciiTheme="minorHAnsi" w:hAnsiTheme="minorHAnsi" w:cstheme="minorHAnsi"/>
          <w:color w:val="243238"/>
          <w:sz w:val="20"/>
          <w:szCs w:val="20"/>
        </w:rPr>
        <w:t>La remise d'ordre est attribuée sur demande écrite des familles, accompagnée le cas échéant de justificatifs, dans les cas suivants : </w:t>
      </w:r>
    </w:p>
    <w:p w14:paraId="30EB9161" w14:textId="77777777" w:rsidR="003610CB" w:rsidRPr="003610CB" w:rsidRDefault="003610CB" w:rsidP="003610CB">
      <w:pPr>
        <w:numPr>
          <w:ilvl w:val="0"/>
          <w:numId w:val="4"/>
        </w:numPr>
        <w:shd w:val="clear" w:color="auto" w:fill="FFFFFF"/>
        <w:spacing w:before="100" w:beforeAutospacing="1" w:after="100" w:afterAutospacing="1" w:line="240" w:lineRule="auto"/>
        <w:rPr>
          <w:rFonts w:cstheme="minorHAnsi"/>
          <w:color w:val="243238"/>
          <w:sz w:val="20"/>
          <w:szCs w:val="20"/>
        </w:rPr>
      </w:pPr>
      <w:r w:rsidRPr="003610CB">
        <w:rPr>
          <w:rFonts w:cstheme="minorHAnsi"/>
          <w:color w:val="243238"/>
          <w:sz w:val="20"/>
          <w:szCs w:val="20"/>
        </w:rPr>
        <w:t>Grève des transports, intempéries, à compter de 5 jours consécutifs, </w:t>
      </w:r>
    </w:p>
    <w:p w14:paraId="58350762" w14:textId="77777777" w:rsidR="003610CB" w:rsidRPr="003610CB" w:rsidRDefault="003610CB" w:rsidP="003610CB">
      <w:pPr>
        <w:numPr>
          <w:ilvl w:val="0"/>
          <w:numId w:val="4"/>
        </w:numPr>
        <w:shd w:val="clear" w:color="auto" w:fill="FFFFFF"/>
        <w:spacing w:before="100" w:beforeAutospacing="1" w:after="100" w:afterAutospacing="1" w:line="240" w:lineRule="auto"/>
        <w:rPr>
          <w:rFonts w:cstheme="minorHAnsi"/>
          <w:color w:val="243238"/>
          <w:sz w:val="20"/>
          <w:szCs w:val="20"/>
        </w:rPr>
      </w:pPr>
      <w:r w:rsidRPr="003610CB">
        <w:rPr>
          <w:rFonts w:cstheme="minorHAnsi"/>
          <w:color w:val="243238"/>
          <w:sz w:val="20"/>
          <w:szCs w:val="20"/>
        </w:rPr>
        <w:t>Élève absent pour raisons médicales à compter de 5 jours consécutifs et sur présentation d'un certificat médical, </w:t>
      </w:r>
    </w:p>
    <w:p w14:paraId="05692FF1" w14:textId="77777777" w:rsidR="003610CB" w:rsidRPr="003610CB" w:rsidRDefault="003610CB" w:rsidP="003610CB">
      <w:pPr>
        <w:numPr>
          <w:ilvl w:val="0"/>
          <w:numId w:val="4"/>
        </w:numPr>
        <w:shd w:val="clear" w:color="auto" w:fill="FFFFFF"/>
        <w:spacing w:before="100" w:beforeAutospacing="1" w:after="100" w:afterAutospacing="1" w:line="240" w:lineRule="auto"/>
        <w:rPr>
          <w:rFonts w:cstheme="minorHAnsi"/>
          <w:color w:val="243238"/>
          <w:sz w:val="20"/>
          <w:szCs w:val="20"/>
        </w:rPr>
      </w:pPr>
      <w:r w:rsidRPr="003610CB">
        <w:rPr>
          <w:rFonts w:cstheme="minorHAnsi"/>
          <w:color w:val="243238"/>
          <w:sz w:val="20"/>
          <w:szCs w:val="20"/>
        </w:rPr>
        <w:t>Sortie anticipée en fin d'année scolaire, notamment pour cause d'organisation du brevet. </w:t>
      </w:r>
    </w:p>
    <w:p w14:paraId="2F60F543" w14:textId="77777777" w:rsidR="003610CB" w:rsidRPr="003610CB" w:rsidRDefault="003610CB" w:rsidP="003610CB">
      <w:pPr>
        <w:pStyle w:val="NormalWeb"/>
        <w:shd w:val="clear" w:color="auto" w:fill="FFFFFF"/>
        <w:spacing w:before="0" w:beforeAutospacing="0"/>
        <w:rPr>
          <w:rFonts w:asciiTheme="minorHAnsi" w:hAnsiTheme="minorHAnsi" w:cstheme="minorHAnsi"/>
          <w:color w:val="243238"/>
          <w:sz w:val="20"/>
          <w:szCs w:val="20"/>
        </w:rPr>
      </w:pPr>
      <w:r w:rsidRPr="003610CB">
        <w:rPr>
          <w:rFonts w:asciiTheme="minorHAnsi" w:hAnsiTheme="minorHAnsi" w:cstheme="minorHAnsi"/>
          <w:color w:val="243238"/>
          <w:sz w:val="20"/>
          <w:szCs w:val="20"/>
        </w:rPr>
        <w:t>La remise d'ordre est accordée sans délai de carence : le remboursement concerne la période entière. </w:t>
      </w:r>
    </w:p>
    <w:p w14:paraId="35ADD479" w14:textId="77777777" w:rsidR="003610CB" w:rsidRPr="003610CB" w:rsidRDefault="003610CB" w:rsidP="003610CB">
      <w:pPr>
        <w:pStyle w:val="NormalWeb"/>
        <w:shd w:val="clear" w:color="auto" w:fill="FFFFFF"/>
        <w:spacing w:before="0" w:beforeAutospacing="0"/>
        <w:rPr>
          <w:rFonts w:asciiTheme="minorHAnsi" w:hAnsiTheme="minorHAnsi" w:cstheme="minorHAnsi"/>
          <w:color w:val="243238"/>
          <w:sz w:val="20"/>
          <w:szCs w:val="20"/>
        </w:rPr>
      </w:pPr>
      <w:r w:rsidRPr="003610CB">
        <w:rPr>
          <w:rFonts w:asciiTheme="minorHAnsi" w:hAnsiTheme="minorHAnsi" w:cstheme="minorHAnsi"/>
          <w:color w:val="243238"/>
          <w:sz w:val="20"/>
          <w:szCs w:val="20"/>
        </w:rPr>
        <w:t xml:space="preserve">En ce qui concerne les sorties anticipées, chaque famille, sur la demande </w:t>
      </w:r>
      <w:proofErr w:type="gramStart"/>
      <w:r w:rsidRPr="003610CB">
        <w:rPr>
          <w:rFonts w:asciiTheme="minorHAnsi" w:hAnsiTheme="minorHAnsi" w:cstheme="minorHAnsi"/>
          <w:color w:val="243238"/>
          <w:sz w:val="20"/>
          <w:szCs w:val="20"/>
        </w:rPr>
        <w:t>du collèges</w:t>
      </w:r>
      <w:proofErr w:type="gramEnd"/>
      <w:r w:rsidRPr="003610CB">
        <w:rPr>
          <w:rFonts w:asciiTheme="minorHAnsi" w:hAnsiTheme="minorHAnsi" w:cstheme="minorHAnsi"/>
          <w:color w:val="243238"/>
          <w:sz w:val="20"/>
          <w:szCs w:val="20"/>
        </w:rPr>
        <w:t xml:space="preserve"> formulée au cours du troisième trimestre de l'année scolaire, devra indiquer le nombre de jours d'absence de son enfant au service de restauration. Il appartient </w:t>
      </w:r>
      <w:proofErr w:type="gramStart"/>
      <w:r w:rsidRPr="003610CB">
        <w:rPr>
          <w:rFonts w:asciiTheme="minorHAnsi" w:hAnsiTheme="minorHAnsi" w:cstheme="minorHAnsi"/>
          <w:color w:val="243238"/>
          <w:sz w:val="20"/>
          <w:szCs w:val="20"/>
        </w:rPr>
        <w:t>aux établissement</w:t>
      </w:r>
      <w:proofErr w:type="gramEnd"/>
      <w:r w:rsidRPr="003610CB">
        <w:rPr>
          <w:rFonts w:asciiTheme="minorHAnsi" w:hAnsiTheme="minorHAnsi" w:cstheme="minorHAnsi"/>
          <w:color w:val="243238"/>
          <w:sz w:val="20"/>
          <w:szCs w:val="20"/>
        </w:rPr>
        <w:t xml:space="preserve"> de prévoir les modalités de consultation correspondantes. </w:t>
      </w:r>
    </w:p>
    <w:p w14:paraId="68BCE438" w14:textId="77777777" w:rsidR="003610CB" w:rsidRPr="003610CB" w:rsidRDefault="003610CB" w:rsidP="003610CB">
      <w:pPr>
        <w:pStyle w:val="NormalWeb"/>
        <w:shd w:val="clear" w:color="auto" w:fill="FFFFFF"/>
        <w:spacing w:before="0" w:beforeAutospacing="0"/>
        <w:rPr>
          <w:rFonts w:asciiTheme="minorHAnsi" w:hAnsiTheme="minorHAnsi" w:cstheme="minorHAnsi"/>
          <w:color w:val="243238"/>
          <w:sz w:val="20"/>
          <w:szCs w:val="20"/>
        </w:rPr>
      </w:pPr>
      <w:r w:rsidRPr="003610CB">
        <w:rPr>
          <w:rFonts w:asciiTheme="minorHAnsi" w:hAnsiTheme="minorHAnsi" w:cstheme="minorHAnsi"/>
          <w:color w:val="243238"/>
          <w:sz w:val="20"/>
          <w:szCs w:val="20"/>
        </w:rPr>
        <w:t>Toute demande particulière des familles, distincte des situations citées ci-dessus, sera étudiée par le chef d'établissement à l'avantage des familles. </w:t>
      </w:r>
    </w:p>
    <w:p w14:paraId="318C3660" w14:textId="77777777" w:rsidR="003610CB" w:rsidRPr="000E4636" w:rsidRDefault="003610CB" w:rsidP="003610CB">
      <w:pPr>
        <w:pStyle w:val="Titre4"/>
        <w:shd w:val="clear" w:color="auto" w:fill="FFFFFF"/>
        <w:spacing w:before="0"/>
        <w:rPr>
          <w:rFonts w:asciiTheme="minorHAnsi" w:hAnsiTheme="minorHAnsi" w:cstheme="minorHAnsi"/>
          <w:b/>
          <w:bCs/>
          <w:i w:val="0"/>
          <w:iCs w:val="0"/>
          <w:color w:val="243238"/>
          <w:sz w:val="28"/>
          <w:szCs w:val="28"/>
        </w:rPr>
      </w:pPr>
      <w:r w:rsidRPr="000E4636">
        <w:rPr>
          <w:rFonts w:asciiTheme="minorHAnsi" w:hAnsiTheme="minorHAnsi" w:cstheme="minorHAnsi"/>
          <w:b/>
          <w:bCs/>
          <w:i w:val="0"/>
          <w:iCs w:val="0"/>
          <w:color w:val="243238"/>
          <w:sz w:val="28"/>
          <w:szCs w:val="28"/>
        </w:rPr>
        <w:lastRenderedPageBreak/>
        <w:t>Article 4 : La prise en compte des prescriptions médicales </w:t>
      </w:r>
    </w:p>
    <w:p w14:paraId="6B0EC848" w14:textId="77777777" w:rsidR="003610CB" w:rsidRPr="003610CB" w:rsidRDefault="003610CB" w:rsidP="003610CB">
      <w:pPr>
        <w:pStyle w:val="NormalWeb"/>
        <w:shd w:val="clear" w:color="auto" w:fill="FFFFFF"/>
        <w:spacing w:before="0" w:beforeAutospacing="0"/>
        <w:rPr>
          <w:rFonts w:asciiTheme="minorHAnsi" w:hAnsiTheme="minorHAnsi" w:cstheme="minorHAnsi"/>
          <w:color w:val="243238"/>
          <w:sz w:val="20"/>
          <w:szCs w:val="20"/>
        </w:rPr>
      </w:pPr>
      <w:r w:rsidRPr="003610CB">
        <w:rPr>
          <w:rFonts w:asciiTheme="minorHAnsi" w:hAnsiTheme="minorHAnsi" w:cstheme="minorHAnsi"/>
          <w:color w:val="243238"/>
          <w:sz w:val="20"/>
          <w:szCs w:val="20"/>
        </w:rPr>
        <w:t xml:space="preserve">Un enfant atteint d'une allergie alimentaire, ou soumis à un régime alimentaire spécifique, peut être admis à la demi-pension par le chef d'établissement </w:t>
      </w:r>
      <w:proofErr w:type="gramStart"/>
      <w:r w:rsidRPr="003610CB">
        <w:rPr>
          <w:rFonts w:asciiTheme="minorHAnsi" w:hAnsiTheme="minorHAnsi" w:cstheme="minorHAnsi"/>
          <w:color w:val="243238"/>
          <w:sz w:val="20"/>
          <w:szCs w:val="20"/>
        </w:rPr>
        <w:t>suite à</w:t>
      </w:r>
      <w:proofErr w:type="gramEnd"/>
      <w:r w:rsidRPr="003610CB">
        <w:rPr>
          <w:rFonts w:asciiTheme="minorHAnsi" w:hAnsiTheme="minorHAnsi" w:cstheme="minorHAnsi"/>
          <w:color w:val="243238"/>
          <w:sz w:val="20"/>
          <w:szCs w:val="20"/>
        </w:rPr>
        <w:t xml:space="preserve"> l'avis obligatoire du médecin scolaire. </w:t>
      </w:r>
    </w:p>
    <w:p w14:paraId="31264FF8" w14:textId="77777777" w:rsidR="003610CB" w:rsidRPr="003610CB" w:rsidRDefault="003610CB" w:rsidP="003610CB">
      <w:pPr>
        <w:pStyle w:val="NormalWeb"/>
        <w:shd w:val="clear" w:color="auto" w:fill="FFFFFF"/>
        <w:spacing w:before="0" w:beforeAutospacing="0"/>
        <w:rPr>
          <w:rFonts w:asciiTheme="minorHAnsi" w:hAnsiTheme="minorHAnsi" w:cstheme="minorHAnsi"/>
          <w:color w:val="243238"/>
          <w:sz w:val="20"/>
          <w:szCs w:val="20"/>
        </w:rPr>
      </w:pPr>
      <w:r w:rsidRPr="003610CB">
        <w:rPr>
          <w:rFonts w:asciiTheme="minorHAnsi" w:hAnsiTheme="minorHAnsi" w:cstheme="minorHAnsi"/>
          <w:color w:val="243238"/>
          <w:sz w:val="20"/>
          <w:szCs w:val="20"/>
        </w:rPr>
        <w:t>Un certificat médical est remis au médecin scolaire qui donne son avis sur l'éventuelle admission de l'élève. </w:t>
      </w:r>
    </w:p>
    <w:p w14:paraId="25D6A075" w14:textId="77777777" w:rsidR="003610CB" w:rsidRPr="003610CB" w:rsidRDefault="003610CB" w:rsidP="003610CB">
      <w:pPr>
        <w:pStyle w:val="NormalWeb"/>
        <w:shd w:val="clear" w:color="auto" w:fill="FFFFFF"/>
        <w:spacing w:before="0" w:beforeAutospacing="0"/>
        <w:rPr>
          <w:rFonts w:asciiTheme="minorHAnsi" w:hAnsiTheme="minorHAnsi" w:cstheme="minorHAnsi"/>
          <w:color w:val="243238"/>
          <w:sz w:val="20"/>
          <w:szCs w:val="20"/>
        </w:rPr>
      </w:pPr>
      <w:r w:rsidRPr="003610CB">
        <w:rPr>
          <w:rFonts w:asciiTheme="minorHAnsi" w:hAnsiTheme="minorHAnsi" w:cstheme="minorHAnsi"/>
          <w:color w:val="243238"/>
          <w:sz w:val="20"/>
          <w:szCs w:val="20"/>
        </w:rPr>
        <w:t>La mise en place des conditions matérielles nécessaires à cet accueil relève de l'établissement. </w:t>
      </w:r>
    </w:p>
    <w:p w14:paraId="35D6674B" w14:textId="77777777" w:rsidR="003610CB" w:rsidRPr="003610CB" w:rsidRDefault="003610CB" w:rsidP="003610CB">
      <w:pPr>
        <w:pStyle w:val="NormalWeb"/>
        <w:shd w:val="clear" w:color="auto" w:fill="FFFFFF"/>
        <w:spacing w:before="0" w:beforeAutospacing="0"/>
        <w:rPr>
          <w:rFonts w:asciiTheme="minorHAnsi" w:hAnsiTheme="minorHAnsi" w:cstheme="minorHAnsi"/>
          <w:color w:val="243238"/>
          <w:sz w:val="20"/>
          <w:szCs w:val="20"/>
        </w:rPr>
      </w:pPr>
      <w:r w:rsidRPr="003610CB">
        <w:rPr>
          <w:rFonts w:asciiTheme="minorHAnsi" w:hAnsiTheme="minorHAnsi" w:cstheme="minorHAnsi"/>
          <w:color w:val="243238"/>
          <w:sz w:val="20"/>
          <w:szCs w:val="20"/>
        </w:rPr>
        <w:t xml:space="preserve">Dans le cas où l'EPLE </w:t>
      </w:r>
      <w:proofErr w:type="gramStart"/>
      <w:r w:rsidRPr="003610CB">
        <w:rPr>
          <w:rFonts w:asciiTheme="minorHAnsi" w:hAnsiTheme="minorHAnsi" w:cstheme="minorHAnsi"/>
          <w:color w:val="243238"/>
          <w:sz w:val="20"/>
          <w:szCs w:val="20"/>
        </w:rPr>
        <w:t>n'est pas en capacité</w:t>
      </w:r>
      <w:proofErr w:type="gramEnd"/>
      <w:r w:rsidRPr="003610CB">
        <w:rPr>
          <w:rFonts w:asciiTheme="minorHAnsi" w:hAnsiTheme="minorHAnsi" w:cstheme="minorHAnsi"/>
          <w:color w:val="243238"/>
          <w:sz w:val="20"/>
          <w:szCs w:val="20"/>
        </w:rPr>
        <w:t xml:space="preserve"> de prévoir des menus spécifiques et de garantir une totale sécurité, la recherche d'une solution pertinente sera mise en place, conjointement avec la famille. Si le collège autorise l'élève à consommer un panier repas, la famille assume la pleine responsabilité de la fourniture et du conditionnement du repas. La chaîne du froid doit impérativement être respectée. En tout état de cause, la solution retenue résulte d'un choix pris entre l'EPLE, le Conseil départemental et la famille, ce sous l'égide du médecin scolaire. </w:t>
      </w:r>
    </w:p>
    <w:p w14:paraId="7D458A53" w14:textId="77777777" w:rsidR="003610CB" w:rsidRPr="003610CB" w:rsidRDefault="003610CB" w:rsidP="003610CB">
      <w:pPr>
        <w:pStyle w:val="NormalWeb"/>
        <w:shd w:val="clear" w:color="auto" w:fill="FFFFFF"/>
        <w:spacing w:before="0" w:beforeAutospacing="0"/>
        <w:rPr>
          <w:rFonts w:asciiTheme="minorHAnsi" w:hAnsiTheme="minorHAnsi" w:cstheme="minorHAnsi"/>
          <w:color w:val="243238"/>
          <w:sz w:val="20"/>
          <w:szCs w:val="20"/>
        </w:rPr>
      </w:pPr>
      <w:r w:rsidRPr="003610CB">
        <w:rPr>
          <w:rFonts w:asciiTheme="minorHAnsi" w:hAnsiTheme="minorHAnsi" w:cstheme="minorHAnsi"/>
          <w:color w:val="243238"/>
          <w:sz w:val="20"/>
          <w:szCs w:val="20"/>
        </w:rPr>
        <w:t> </w:t>
      </w:r>
    </w:p>
    <w:p w14:paraId="6FD88970" w14:textId="77777777" w:rsidR="003610CB" w:rsidRPr="000E4636" w:rsidRDefault="003610CB" w:rsidP="003610CB">
      <w:pPr>
        <w:pStyle w:val="Titre3"/>
        <w:shd w:val="clear" w:color="auto" w:fill="FFFFFF"/>
        <w:spacing w:before="0"/>
        <w:rPr>
          <w:rFonts w:asciiTheme="minorHAnsi" w:hAnsiTheme="minorHAnsi" w:cstheme="minorHAnsi"/>
          <w:b/>
          <w:bCs/>
          <w:color w:val="243238"/>
          <w:sz w:val="36"/>
          <w:szCs w:val="36"/>
        </w:rPr>
      </w:pPr>
      <w:r w:rsidRPr="000E4636">
        <w:rPr>
          <w:rFonts w:asciiTheme="minorHAnsi" w:hAnsiTheme="minorHAnsi" w:cstheme="minorHAnsi"/>
          <w:b/>
          <w:bCs/>
          <w:color w:val="243238"/>
          <w:sz w:val="36"/>
          <w:szCs w:val="36"/>
        </w:rPr>
        <w:t>CHAPITRE II : L'HÉBERGEMENT DES COMMENSAUX </w:t>
      </w:r>
    </w:p>
    <w:p w14:paraId="611D6E1E" w14:textId="77777777" w:rsidR="003610CB" w:rsidRPr="000E4636" w:rsidRDefault="003610CB" w:rsidP="003610CB">
      <w:pPr>
        <w:pStyle w:val="Titre4"/>
        <w:shd w:val="clear" w:color="auto" w:fill="FFFFFF"/>
        <w:spacing w:before="0"/>
        <w:rPr>
          <w:rFonts w:asciiTheme="minorHAnsi" w:hAnsiTheme="minorHAnsi" w:cstheme="minorHAnsi"/>
          <w:b/>
          <w:bCs/>
          <w:i w:val="0"/>
          <w:iCs w:val="0"/>
          <w:color w:val="243238"/>
          <w:sz w:val="28"/>
          <w:szCs w:val="28"/>
        </w:rPr>
      </w:pPr>
      <w:r w:rsidRPr="000E4636">
        <w:rPr>
          <w:rStyle w:val="lev"/>
          <w:rFonts w:asciiTheme="minorHAnsi" w:hAnsiTheme="minorHAnsi" w:cstheme="minorHAnsi"/>
          <w:i w:val="0"/>
          <w:iCs w:val="0"/>
          <w:color w:val="243238"/>
          <w:sz w:val="28"/>
          <w:szCs w:val="28"/>
        </w:rPr>
        <w:t>Article 1 : Les modalités d'accès au service de la restauration </w:t>
      </w:r>
    </w:p>
    <w:p w14:paraId="41166C69" w14:textId="77777777" w:rsidR="003610CB" w:rsidRPr="000E4636" w:rsidRDefault="003610CB" w:rsidP="003610CB">
      <w:pPr>
        <w:pStyle w:val="Titre5"/>
        <w:shd w:val="clear" w:color="auto" w:fill="FFFFFF"/>
        <w:spacing w:before="0"/>
        <w:rPr>
          <w:rFonts w:asciiTheme="minorHAnsi" w:hAnsiTheme="minorHAnsi" w:cstheme="minorHAnsi"/>
          <w:b/>
          <w:bCs/>
          <w:color w:val="243238"/>
          <w:sz w:val="28"/>
          <w:szCs w:val="28"/>
        </w:rPr>
      </w:pPr>
      <w:r w:rsidRPr="000E4636">
        <w:rPr>
          <w:rStyle w:val="lev"/>
          <w:rFonts w:asciiTheme="minorHAnsi" w:hAnsiTheme="minorHAnsi" w:cstheme="minorHAnsi"/>
          <w:color w:val="243238"/>
          <w:sz w:val="28"/>
          <w:szCs w:val="28"/>
        </w:rPr>
        <w:t>1.1. L'ACCUEIL </w:t>
      </w:r>
    </w:p>
    <w:p w14:paraId="1449C71F" w14:textId="77777777" w:rsidR="003610CB" w:rsidRPr="003610CB" w:rsidRDefault="003610CB" w:rsidP="003610CB">
      <w:pPr>
        <w:pStyle w:val="NormalWeb"/>
        <w:shd w:val="clear" w:color="auto" w:fill="FFFFFF"/>
        <w:spacing w:before="0" w:beforeAutospacing="0"/>
        <w:rPr>
          <w:rFonts w:asciiTheme="minorHAnsi" w:hAnsiTheme="minorHAnsi" w:cstheme="minorHAnsi"/>
          <w:color w:val="243238"/>
          <w:sz w:val="20"/>
          <w:szCs w:val="20"/>
        </w:rPr>
      </w:pPr>
      <w:r w:rsidRPr="003610CB">
        <w:rPr>
          <w:rFonts w:asciiTheme="minorHAnsi" w:hAnsiTheme="minorHAnsi" w:cstheme="minorHAnsi"/>
          <w:color w:val="243238"/>
          <w:sz w:val="20"/>
          <w:szCs w:val="20"/>
        </w:rPr>
        <w:t>Outre les élèves, le service de la restauration accueille : </w:t>
      </w:r>
    </w:p>
    <w:p w14:paraId="6D68B4F8" w14:textId="77777777" w:rsidR="003610CB" w:rsidRPr="003610CB" w:rsidRDefault="003610CB" w:rsidP="003610CB">
      <w:pPr>
        <w:numPr>
          <w:ilvl w:val="0"/>
          <w:numId w:val="5"/>
        </w:numPr>
        <w:shd w:val="clear" w:color="auto" w:fill="FFFFFF"/>
        <w:spacing w:before="100" w:beforeAutospacing="1" w:after="100" w:afterAutospacing="1" w:line="240" w:lineRule="auto"/>
        <w:rPr>
          <w:rFonts w:cstheme="minorHAnsi"/>
          <w:color w:val="243238"/>
          <w:sz w:val="20"/>
          <w:szCs w:val="20"/>
        </w:rPr>
      </w:pPr>
      <w:r w:rsidRPr="003610CB">
        <w:rPr>
          <w:rFonts w:cstheme="minorHAnsi"/>
          <w:color w:val="243238"/>
          <w:sz w:val="20"/>
          <w:szCs w:val="20"/>
        </w:rPr>
        <w:t xml:space="preserve">Les commensaux : sont considérés comme commensaux tous les personnels relevant de la Fonction publique d'état ou de la Fonction publique territoriale, travaillant au quotidien dans un collège public </w:t>
      </w:r>
      <w:proofErr w:type="spellStart"/>
      <w:r w:rsidRPr="003610CB">
        <w:rPr>
          <w:rFonts w:cstheme="minorHAnsi"/>
          <w:color w:val="243238"/>
          <w:sz w:val="20"/>
          <w:szCs w:val="20"/>
        </w:rPr>
        <w:t>valdoisien</w:t>
      </w:r>
      <w:proofErr w:type="spellEnd"/>
      <w:r w:rsidRPr="003610CB">
        <w:rPr>
          <w:rFonts w:cstheme="minorHAnsi"/>
          <w:color w:val="243238"/>
          <w:sz w:val="20"/>
          <w:szCs w:val="20"/>
        </w:rPr>
        <w:t xml:space="preserve"> et y déjeunant régulièrement. Sont inclus les équipes mutualisées d'Agents Départementaux des Collèges (ADC) ainsi que les Correspondants Techniques de Proximités (CTP). </w:t>
      </w:r>
    </w:p>
    <w:p w14:paraId="64F37D96" w14:textId="77777777" w:rsidR="003610CB" w:rsidRPr="003610CB" w:rsidRDefault="003610CB" w:rsidP="003610CB">
      <w:pPr>
        <w:numPr>
          <w:ilvl w:val="0"/>
          <w:numId w:val="5"/>
        </w:numPr>
        <w:shd w:val="clear" w:color="auto" w:fill="FFFFFF"/>
        <w:spacing w:before="100" w:beforeAutospacing="1" w:after="100" w:afterAutospacing="1" w:line="240" w:lineRule="auto"/>
        <w:rPr>
          <w:rFonts w:cstheme="minorHAnsi"/>
          <w:color w:val="243238"/>
          <w:sz w:val="20"/>
          <w:szCs w:val="20"/>
        </w:rPr>
      </w:pPr>
      <w:r w:rsidRPr="003610CB">
        <w:rPr>
          <w:rFonts w:cstheme="minorHAnsi"/>
          <w:color w:val="243238"/>
          <w:sz w:val="20"/>
          <w:szCs w:val="20"/>
        </w:rPr>
        <w:t>Les agents extérieurs : les personnels extérieurs relevant de la Fonction publique et prenant exceptionnellement leur repas au collège pour des raisons professionnelles.</w:t>
      </w:r>
    </w:p>
    <w:p w14:paraId="6C25C81E" w14:textId="77777777" w:rsidR="003610CB" w:rsidRPr="003610CB" w:rsidRDefault="003610CB" w:rsidP="003610CB">
      <w:pPr>
        <w:numPr>
          <w:ilvl w:val="0"/>
          <w:numId w:val="5"/>
        </w:numPr>
        <w:shd w:val="clear" w:color="auto" w:fill="FFFFFF"/>
        <w:spacing w:before="100" w:beforeAutospacing="1" w:after="100" w:afterAutospacing="1" w:line="240" w:lineRule="auto"/>
        <w:rPr>
          <w:rFonts w:cstheme="minorHAnsi"/>
          <w:color w:val="243238"/>
          <w:sz w:val="20"/>
          <w:szCs w:val="20"/>
        </w:rPr>
      </w:pPr>
      <w:r w:rsidRPr="003610CB">
        <w:rPr>
          <w:rFonts w:cstheme="minorHAnsi"/>
          <w:color w:val="243238"/>
          <w:sz w:val="20"/>
          <w:szCs w:val="20"/>
        </w:rPr>
        <w:t>Les employés de sociétés privées missionnées par le collège ou le Conseil départemental, acceptés au service de la restauration par le chef d'établissement. </w:t>
      </w:r>
    </w:p>
    <w:p w14:paraId="007B24EF" w14:textId="77777777" w:rsidR="003610CB" w:rsidRPr="003610CB" w:rsidRDefault="003610CB" w:rsidP="003610CB">
      <w:pPr>
        <w:numPr>
          <w:ilvl w:val="0"/>
          <w:numId w:val="5"/>
        </w:numPr>
        <w:shd w:val="clear" w:color="auto" w:fill="FFFFFF"/>
        <w:spacing w:before="100" w:beforeAutospacing="1" w:after="100" w:afterAutospacing="1" w:line="240" w:lineRule="auto"/>
        <w:rPr>
          <w:rFonts w:cstheme="minorHAnsi"/>
          <w:color w:val="243238"/>
          <w:sz w:val="20"/>
          <w:szCs w:val="20"/>
        </w:rPr>
      </w:pPr>
      <w:r w:rsidRPr="003610CB">
        <w:rPr>
          <w:rFonts w:cstheme="minorHAnsi"/>
          <w:color w:val="243238"/>
          <w:sz w:val="20"/>
          <w:szCs w:val="20"/>
        </w:rPr>
        <w:t>Les personnes invitées par le chef d'établissement. </w:t>
      </w:r>
    </w:p>
    <w:p w14:paraId="0F448605" w14:textId="77777777" w:rsidR="003610CB" w:rsidRPr="000E4636" w:rsidRDefault="003610CB" w:rsidP="003610CB">
      <w:pPr>
        <w:pStyle w:val="Titre5"/>
        <w:shd w:val="clear" w:color="auto" w:fill="FFFFFF"/>
        <w:spacing w:before="0"/>
        <w:rPr>
          <w:rFonts w:asciiTheme="minorHAnsi" w:hAnsiTheme="minorHAnsi" w:cstheme="minorHAnsi"/>
          <w:color w:val="243238"/>
          <w:sz w:val="28"/>
          <w:szCs w:val="28"/>
        </w:rPr>
      </w:pPr>
      <w:r w:rsidRPr="000E4636">
        <w:rPr>
          <w:rStyle w:val="lev"/>
          <w:rFonts w:asciiTheme="minorHAnsi" w:hAnsiTheme="minorHAnsi" w:cstheme="minorHAnsi"/>
          <w:color w:val="243238"/>
          <w:sz w:val="28"/>
          <w:szCs w:val="28"/>
        </w:rPr>
        <w:t>1.2. L'INSCRIPTION </w:t>
      </w:r>
    </w:p>
    <w:p w14:paraId="52D63333" w14:textId="77777777" w:rsidR="003610CB" w:rsidRPr="003610CB" w:rsidRDefault="003610CB" w:rsidP="003610CB">
      <w:pPr>
        <w:pStyle w:val="NormalWeb"/>
        <w:shd w:val="clear" w:color="auto" w:fill="FFFFFF"/>
        <w:spacing w:before="0" w:beforeAutospacing="0"/>
        <w:rPr>
          <w:rFonts w:asciiTheme="minorHAnsi" w:hAnsiTheme="minorHAnsi" w:cstheme="minorHAnsi"/>
          <w:color w:val="243238"/>
          <w:sz w:val="20"/>
          <w:szCs w:val="20"/>
        </w:rPr>
      </w:pPr>
      <w:r w:rsidRPr="003610CB">
        <w:rPr>
          <w:rFonts w:asciiTheme="minorHAnsi" w:hAnsiTheme="minorHAnsi" w:cstheme="minorHAnsi"/>
          <w:color w:val="243238"/>
          <w:sz w:val="20"/>
          <w:szCs w:val="20"/>
        </w:rPr>
        <w:t>Les délais d'inscription des commensaux au service de la restauration relèvent du chef d'établissement. </w:t>
      </w:r>
    </w:p>
    <w:p w14:paraId="7E771882" w14:textId="77777777" w:rsidR="003610CB" w:rsidRPr="003610CB" w:rsidRDefault="003610CB" w:rsidP="003610CB">
      <w:pPr>
        <w:pStyle w:val="NormalWeb"/>
        <w:shd w:val="clear" w:color="auto" w:fill="FFFFFF"/>
        <w:spacing w:before="0" w:beforeAutospacing="0"/>
        <w:rPr>
          <w:rFonts w:asciiTheme="minorHAnsi" w:hAnsiTheme="minorHAnsi" w:cstheme="minorHAnsi"/>
          <w:color w:val="243238"/>
          <w:sz w:val="20"/>
          <w:szCs w:val="20"/>
        </w:rPr>
      </w:pPr>
      <w:r w:rsidRPr="003610CB">
        <w:rPr>
          <w:rFonts w:asciiTheme="minorHAnsi" w:hAnsiTheme="minorHAnsi" w:cstheme="minorHAnsi"/>
          <w:color w:val="243238"/>
          <w:sz w:val="20"/>
          <w:szCs w:val="20"/>
        </w:rPr>
        <w:t>Néanmoins, dans le cas où une réservation est nécessaire, il est demandé aux commensaux de bien vouloir commander leur repas au moins une semaine à l'avance, afin que le service de la restauration puisse s'organiser dans de bonnes conditions. </w:t>
      </w:r>
    </w:p>
    <w:p w14:paraId="39F427D1" w14:textId="77777777" w:rsidR="003610CB" w:rsidRPr="000E4636" w:rsidRDefault="003610CB" w:rsidP="003610CB">
      <w:pPr>
        <w:pStyle w:val="Titre4"/>
        <w:shd w:val="clear" w:color="auto" w:fill="FFFFFF"/>
        <w:spacing w:before="0"/>
        <w:rPr>
          <w:rFonts w:asciiTheme="minorHAnsi" w:hAnsiTheme="minorHAnsi" w:cstheme="minorHAnsi"/>
          <w:b/>
          <w:bCs/>
          <w:i w:val="0"/>
          <w:iCs w:val="0"/>
          <w:color w:val="243238"/>
          <w:sz w:val="28"/>
          <w:szCs w:val="28"/>
        </w:rPr>
      </w:pPr>
      <w:r w:rsidRPr="000E4636">
        <w:rPr>
          <w:rFonts w:asciiTheme="minorHAnsi" w:hAnsiTheme="minorHAnsi" w:cstheme="minorHAnsi"/>
          <w:b/>
          <w:bCs/>
          <w:i w:val="0"/>
          <w:iCs w:val="0"/>
          <w:color w:val="243238"/>
          <w:sz w:val="28"/>
          <w:szCs w:val="28"/>
        </w:rPr>
        <w:t>Article 2 : Les tarifs </w:t>
      </w:r>
    </w:p>
    <w:p w14:paraId="66A848AD" w14:textId="77777777" w:rsidR="003610CB" w:rsidRPr="003610CB" w:rsidRDefault="003610CB" w:rsidP="003610CB">
      <w:pPr>
        <w:pStyle w:val="NormalWeb"/>
        <w:shd w:val="clear" w:color="auto" w:fill="FFFFFF"/>
        <w:spacing w:before="0" w:beforeAutospacing="0"/>
        <w:rPr>
          <w:rFonts w:asciiTheme="minorHAnsi" w:hAnsiTheme="minorHAnsi" w:cstheme="minorHAnsi"/>
          <w:color w:val="243238"/>
          <w:sz w:val="20"/>
          <w:szCs w:val="20"/>
        </w:rPr>
      </w:pPr>
      <w:r w:rsidRPr="003610CB">
        <w:rPr>
          <w:rFonts w:asciiTheme="minorHAnsi" w:hAnsiTheme="minorHAnsi" w:cstheme="minorHAnsi"/>
          <w:color w:val="243238"/>
          <w:sz w:val="20"/>
          <w:szCs w:val="20"/>
        </w:rPr>
        <w:t xml:space="preserve">Le prix du repas payé par les commensaux est désormais adossé à leur indice de rémunération, ce pour répondre au souhait du Département d'instaurer une égalité de traitement entre tous les commensaux des collèges publics </w:t>
      </w:r>
      <w:proofErr w:type="spellStart"/>
      <w:r w:rsidRPr="003610CB">
        <w:rPr>
          <w:rFonts w:asciiTheme="minorHAnsi" w:hAnsiTheme="minorHAnsi" w:cstheme="minorHAnsi"/>
          <w:color w:val="243238"/>
          <w:sz w:val="20"/>
          <w:szCs w:val="20"/>
        </w:rPr>
        <w:t>Valdoisiens</w:t>
      </w:r>
      <w:proofErr w:type="spellEnd"/>
      <w:r w:rsidRPr="003610CB">
        <w:rPr>
          <w:rFonts w:asciiTheme="minorHAnsi" w:hAnsiTheme="minorHAnsi" w:cstheme="minorHAnsi"/>
          <w:color w:val="243238"/>
          <w:sz w:val="20"/>
          <w:szCs w:val="20"/>
        </w:rPr>
        <w:t>. </w:t>
      </w:r>
    </w:p>
    <w:p w14:paraId="60F90730" w14:textId="77777777" w:rsidR="003610CB" w:rsidRPr="003610CB" w:rsidRDefault="003610CB" w:rsidP="003610CB">
      <w:pPr>
        <w:pStyle w:val="NormalWeb"/>
        <w:shd w:val="clear" w:color="auto" w:fill="FFFFFF"/>
        <w:spacing w:before="0" w:beforeAutospacing="0"/>
        <w:rPr>
          <w:rFonts w:asciiTheme="minorHAnsi" w:hAnsiTheme="minorHAnsi" w:cstheme="minorHAnsi"/>
          <w:color w:val="243238"/>
          <w:sz w:val="20"/>
          <w:szCs w:val="20"/>
        </w:rPr>
      </w:pPr>
      <w:r w:rsidRPr="003610CB">
        <w:rPr>
          <w:rFonts w:asciiTheme="minorHAnsi" w:hAnsiTheme="minorHAnsi" w:cstheme="minorHAnsi"/>
          <w:color w:val="243238"/>
          <w:sz w:val="20"/>
          <w:szCs w:val="20"/>
        </w:rPr>
        <w:t>Les tarifs des commensaux et publics particuliers sont fixés par délibération du Conseil départemental. </w:t>
      </w:r>
    </w:p>
    <w:p w14:paraId="4C959D52" w14:textId="77777777" w:rsidR="003610CB" w:rsidRPr="003610CB" w:rsidRDefault="003610CB" w:rsidP="003610CB">
      <w:pPr>
        <w:pStyle w:val="NormalWeb"/>
        <w:shd w:val="clear" w:color="auto" w:fill="FFFFFF"/>
        <w:spacing w:before="0" w:beforeAutospacing="0"/>
        <w:rPr>
          <w:rFonts w:asciiTheme="minorHAnsi" w:hAnsiTheme="minorHAnsi" w:cstheme="minorHAnsi"/>
          <w:color w:val="243238"/>
          <w:sz w:val="20"/>
          <w:szCs w:val="20"/>
        </w:rPr>
      </w:pPr>
      <w:r w:rsidRPr="003610CB">
        <w:rPr>
          <w:rFonts w:asciiTheme="minorHAnsi" w:hAnsiTheme="minorHAnsi" w:cstheme="minorHAnsi"/>
          <w:color w:val="243238"/>
          <w:sz w:val="20"/>
          <w:szCs w:val="20"/>
        </w:rPr>
        <w:t xml:space="preserve">Les personnels d'état et les agents départementaux des collèges (ADC) qui sont amenés à déjeuner dans un autre collège </w:t>
      </w:r>
      <w:proofErr w:type="spellStart"/>
      <w:r w:rsidRPr="003610CB">
        <w:rPr>
          <w:rFonts w:asciiTheme="minorHAnsi" w:hAnsiTheme="minorHAnsi" w:cstheme="minorHAnsi"/>
          <w:color w:val="243238"/>
          <w:sz w:val="20"/>
          <w:szCs w:val="20"/>
        </w:rPr>
        <w:t>valdoisien</w:t>
      </w:r>
      <w:proofErr w:type="spellEnd"/>
      <w:r w:rsidRPr="003610CB">
        <w:rPr>
          <w:rFonts w:asciiTheme="minorHAnsi" w:hAnsiTheme="minorHAnsi" w:cstheme="minorHAnsi"/>
          <w:color w:val="243238"/>
          <w:sz w:val="20"/>
          <w:szCs w:val="20"/>
        </w:rPr>
        <w:t xml:space="preserve"> bénéficient du tarif de leur établissement d'origine, adossé à leur indice de rémunération. Cette disposition s'applique également aux CTP, ainsi qu'aux équipes mutualisées d'ADC. </w:t>
      </w:r>
    </w:p>
    <w:p w14:paraId="22C1274F" w14:textId="77777777" w:rsidR="003610CB" w:rsidRPr="000E4636" w:rsidRDefault="003610CB" w:rsidP="003610CB">
      <w:pPr>
        <w:pStyle w:val="Titre4"/>
        <w:shd w:val="clear" w:color="auto" w:fill="FFFFFF"/>
        <w:spacing w:before="0"/>
        <w:rPr>
          <w:rFonts w:asciiTheme="minorHAnsi" w:hAnsiTheme="minorHAnsi" w:cstheme="minorHAnsi"/>
          <w:b/>
          <w:bCs/>
          <w:i w:val="0"/>
          <w:iCs w:val="0"/>
          <w:color w:val="243238"/>
          <w:sz w:val="28"/>
          <w:szCs w:val="28"/>
        </w:rPr>
      </w:pPr>
      <w:r w:rsidRPr="000E4636">
        <w:rPr>
          <w:rFonts w:asciiTheme="minorHAnsi" w:hAnsiTheme="minorHAnsi" w:cstheme="minorHAnsi"/>
          <w:b/>
          <w:bCs/>
          <w:i w:val="0"/>
          <w:iCs w:val="0"/>
          <w:color w:val="243238"/>
          <w:sz w:val="28"/>
          <w:szCs w:val="28"/>
        </w:rPr>
        <w:lastRenderedPageBreak/>
        <w:t>Article 3 : Les modalités de paiement </w:t>
      </w:r>
    </w:p>
    <w:p w14:paraId="670DD757" w14:textId="77777777" w:rsidR="003610CB" w:rsidRPr="003610CB" w:rsidRDefault="003610CB" w:rsidP="003610CB">
      <w:pPr>
        <w:pStyle w:val="Titre5"/>
        <w:shd w:val="clear" w:color="auto" w:fill="FFFFFF"/>
        <w:spacing w:before="0"/>
        <w:rPr>
          <w:rFonts w:asciiTheme="minorHAnsi" w:hAnsiTheme="minorHAnsi" w:cstheme="minorHAnsi"/>
          <w:color w:val="243238"/>
        </w:rPr>
      </w:pPr>
      <w:r w:rsidRPr="000E4636">
        <w:rPr>
          <w:rStyle w:val="lev"/>
          <w:rFonts w:asciiTheme="minorHAnsi" w:hAnsiTheme="minorHAnsi" w:cstheme="minorHAnsi"/>
          <w:color w:val="243238"/>
          <w:sz w:val="28"/>
          <w:szCs w:val="28"/>
        </w:rPr>
        <w:t>3.1. LES PRINCIPES GÉNÉRAUX</w:t>
      </w:r>
      <w:r w:rsidRPr="003610CB">
        <w:rPr>
          <w:rStyle w:val="lev"/>
          <w:rFonts w:asciiTheme="minorHAnsi" w:hAnsiTheme="minorHAnsi" w:cstheme="minorHAnsi"/>
          <w:b w:val="0"/>
          <w:bCs w:val="0"/>
          <w:color w:val="243238"/>
        </w:rPr>
        <w:t> </w:t>
      </w:r>
    </w:p>
    <w:p w14:paraId="190B160D" w14:textId="77777777" w:rsidR="003610CB" w:rsidRPr="003610CB" w:rsidRDefault="003610CB" w:rsidP="003610CB">
      <w:pPr>
        <w:pStyle w:val="NormalWeb"/>
        <w:shd w:val="clear" w:color="auto" w:fill="FFFFFF"/>
        <w:spacing w:before="0" w:beforeAutospacing="0"/>
        <w:rPr>
          <w:rFonts w:asciiTheme="minorHAnsi" w:hAnsiTheme="minorHAnsi" w:cstheme="minorHAnsi"/>
          <w:color w:val="243238"/>
          <w:sz w:val="20"/>
          <w:szCs w:val="20"/>
        </w:rPr>
      </w:pPr>
      <w:r w:rsidRPr="003610CB">
        <w:rPr>
          <w:rFonts w:asciiTheme="minorHAnsi" w:hAnsiTheme="minorHAnsi" w:cstheme="minorHAnsi"/>
          <w:color w:val="243238"/>
          <w:sz w:val="20"/>
          <w:szCs w:val="20"/>
        </w:rPr>
        <w:t>Les commensaux sont accueillis sous le régime du paiement à la prestation.</w:t>
      </w:r>
    </w:p>
    <w:p w14:paraId="5959A459" w14:textId="77777777" w:rsidR="003610CB" w:rsidRPr="003610CB" w:rsidRDefault="003610CB" w:rsidP="003610CB">
      <w:pPr>
        <w:pStyle w:val="NormalWeb"/>
        <w:shd w:val="clear" w:color="auto" w:fill="FFFFFF"/>
        <w:spacing w:before="0" w:beforeAutospacing="0"/>
        <w:rPr>
          <w:rFonts w:asciiTheme="minorHAnsi" w:hAnsiTheme="minorHAnsi" w:cstheme="minorHAnsi"/>
          <w:color w:val="243238"/>
          <w:sz w:val="20"/>
          <w:szCs w:val="20"/>
        </w:rPr>
      </w:pPr>
      <w:r w:rsidRPr="003610CB">
        <w:rPr>
          <w:rFonts w:asciiTheme="minorHAnsi" w:hAnsiTheme="minorHAnsi" w:cstheme="minorHAnsi"/>
          <w:color w:val="243238"/>
          <w:sz w:val="20"/>
          <w:szCs w:val="20"/>
        </w:rPr>
        <w:t>Pour éviter au collège de payer des repas et / ou des denrées alimentaires non consommées, tout repas réservé par un commensal est dû, sauf cas de force majeure dûment justifié auprès du gestionnaire ou de l'agent comptable.</w:t>
      </w:r>
    </w:p>
    <w:p w14:paraId="5F02C9F0" w14:textId="77777777" w:rsidR="003610CB" w:rsidRPr="003610CB" w:rsidRDefault="003610CB" w:rsidP="003610CB">
      <w:pPr>
        <w:pStyle w:val="NormalWeb"/>
        <w:shd w:val="clear" w:color="auto" w:fill="FFFFFF"/>
        <w:spacing w:before="0" w:beforeAutospacing="0"/>
        <w:rPr>
          <w:rFonts w:asciiTheme="minorHAnsi" w:hAnsiTheme="minorHAnsi" w:cstheme="minorHAnsi"/>
          <w:color w:val="243238"/>
          <w:sz w:val="20"/>
          <w:szCs w:val="20"/>
        </w:rPr>
      </w:pPr>
      <w:r w:rsidRPr="003610CB">
        <w:rPr>
          <w:rFonts w:asciiTheme="minorHAnsi" w:hAnsiTheme="minorHAnsi" w:cstheme="minorHAnsi"/>
          <w:color w:val="243238"/>
          <w:sz w:val="20"/>
          <w:szCs w:val="20"/>
        </w:rPr>
        <w:t>Le paiement relève de la responsabilité de l'agent comptable de l'établissement scolaire. </w:t>
      </w:r>
    </w:p>
    <w:p w14:paraId="0909F3B4" w14:textId="77777777" w:rsidR="003610CB" w:rsidRPr="000E4636" w:rsidRDefault="003610CB" w:rsidP="003610CB">
      <w:pPr>
        <w:pStyle w:val="Titre5"/>
        <w:shd w:val="clear" w:color="auto" w:fill="FFFFFF"/>
        <w:spacing w:before="0"/>
        <w:rPr>
          <w:rFonts w:asciiTheme="minorHAnsi" w:hAnsiTheme="minorHAnsi" w:cstheme="minorHAnsi"/>
          <w:color w:val="243238"/>
          <w:sz w:val="28"/>
          <w:szCs w:val="28"/>
        </w:rPr>
      </w:pPr>
      <w:r w:rsidRPr="000E4636">
        <w:rPr>
          <w:rStyle w:val="lev"/>
          <w:rFonts w:asciiTheme="minorHAnsi" w:hAnsiTheme="minorHAnsi" w:cstheme="minorHAnsi"/>
          <w:color w:val="243238"/>
          <w:sz w:val="28"/>
          <w:szCs w:val="28"/>
        </w:rPr>
        <w:t>3.2. LES EXONÉRATIONS DE PAIEMENT </w:t>
      </w:r>
    </w:p>
    <w:p w14:paraId="5DD6E900" w14:textId="77777777" w:rsidR="003610CB" w:rsidRPr="003610CB" w:rsidRDefault="003610CB" w:rsidP="003610CB">
      <w:pPr>
        <w:pStyle w:val="NormalWeb"/>
        <w:shd w:val="clear" w:color="auto" w:fill="FFFFFF"/>
        <w:spacing w:before="0" w:beforeAutospacing="0"/>
        <w:rPr>
          <w:rFonts w:asciiTheme="minorHAnsi" w:hAnsiTheme="minorHAnsi" w:cstheme="minorHAnsi"/>
          <w:color w:val="243238"/>
          <w:sz w:val="20"/>
          <w:szCs w:val="20"/>
        </w:rPr>
      </w:pPr>
      <w:r w:rsidRPr="003610CB">
        <w:rPr>
          <w:rFonts w:asciiTheme="minorHAnsi" w:hAnsiTheme="minorHAnsi" w:cstheme="minorHAnsi"/>
          <w:color w:val="243238"/>
          <w:sz w:val="20"/>
          <w:szCs w:val="20"/>
        </w:rPr>
        <w:t>Les exonérations de paiement concernent : </w:t>
      </w:r>
    </w:p>
    <w:p w14:paraId="18B59013" w14:textId="77777777" w:rsidR="003610CB" w:rsidRPr="003610CB" w:rsidRDefault="003610CB" w:rsidP="003610CB">
      <w:pPr>
        <w:numPr>
          <w:ilvl w:val="0"/>
          <w:numId w:val="6"/>
        </w:numPr>
        <w:shd w:val="clear" w:color="auto" w:fill="FFFFFF"/>
        <w:spacing w:before="100" w:beforeAutospacing="1" w:after="100" w:afterAutospacing="1" w:line="240" w:lineRule="auto"/>
        <w:rPr>
          <w:rFonts w:cstheme="minorHAnsi"/>
          <w:color w:val="243238"/>
          <w:sz w:val="20"/>
          <w:szCs w:val="20"/>
        </w:rPr>
      </w:pPr>
      <w:r w:rsidRPr="003610CB">
        <w:rPr>
          <w:rFonts w:cstheme="minorHAnsi"/>
          <w:color w:val="243238"/>
          <w:sz w:val="20"/>
          <w:szCs w:val="20"/>
        </w:rPr>
        <w:t>Les personnes invitées par le chef d'établissement : la dépense correspondant au coût des repas est imputée sur les frais de réception du service restauration, </w:t>
      </w:r>
    </w:p>
    <w:p w14:paraId="0864F209" w14:textId="77777777" w:rsidR="003610CB" w:rsidRDefault="003610CB" w:rsidP="003610CB">
      <w:pPr>
        <w:numPr>
          <w:ilvl w:val="0"/>
          <w:numId w:val="6"/>
        </w:numPr>
        <w:shd w:val="clear" w:color="auto" w:fill="FFFFFF"/>
        <w:spacing w:before="100" w:beforeAutospacing="1" w:after="100" w:afterAutospacing="1" w:line="240" w:lineRule="auto"/>
        <w:rPr>
          <w:rFonts w:ascii="Open Sans" w:hAnsi="Open Sans" w:cs="Open Sans"/>
          <w:color w:val="243238"/>
          <w:sz w:val="20"/>
          <w:szCs w:val="20"/>
        </w:rPr>
      </w:pPr>
      <w:proofErr w:type="gramStart"/>
      <w:r w:rsidRPr="003610CB">
        <w:rPr>
          <w:rFonts w:cstheme="minorHAnsi"/>
          <w:color w:val="243238"/>
          <w:sz w:val="20"/>
          <w:szCs w:val="20"/>
        </w:rPr>
        <w:t>le</w:t>
      </w:r>
      <w:proofErr w:type="gramEnd"/>
      <w:r w:rsidRPr="003610CB">
        <w:rPr>
          <w:rFonts w:cstheme="minorHAnsi"/>
          <w:color w:val="243238"/>
          <w:sz w:val="20"/>
          <w:szCs w:val="20"/>
        </w:rPr>
        <w:t xml:space="preserve"> chef responsable de cuisine ou d'office (réchauffage ou assemblage) : la gratuité du repas est appliquée au chef responsable de cuisine ou d'office. En cas d'empêchement prolongé de l'agent, un suppléant est désigné par le chef d'établissement et bénéficie donc, durant la période de remplacement, de la gratuité du repas. </w:t>
      </w:r>
    </w:p>
    <w:p w14:paraId="6F14EE0C" w14:textId="77777777" w:rsidR="003610CB" w:rsidRPr="008B18F5" w:rsidRDefault="003610CB" w:rsidP="004B2919">
      <w:pPr>
        <w:spacing w:before="100" w:beforeAutospacing="1" w:after="100" w:afterAutospacing="1" w:line="240" w:lineRule="auto"/>
        <w:jc w:val="center"/>
        <w:outlineLvl w:val="0"/>
        <w:rPr>
          <w:rFonts w:eastAsia="Times New Roman" w:cstheme="minorHAnsi"/>
          <w:b/>
          <w:bCs/>
          <w:color w:val="243238"/>
          <w:kern w:val="36"/>
          <w:lang w:eastAsia="fr-FR"/>
        </w:rPr>
      </w:pPr>
    </w:p>
    <w:p w14:paraId="240638B8" w14:textId="77777777" w:rsidR="00BC6A3C" w:rsidRPr="008B18F5" w:rsidRDefault="00BC6A3C" w:rsidP="008B18F5">
      <w:pPr>
        <w:jc w:val="center"/>
        <w:rPr>
          <w:sz w:val="40"/>
          <w:szCs w:val="40"/>
        </w:rPr>
      </w:pPr>
    </w:p>
    <w:sectPr w:rsidR="00BC6A3C" w:rsidRPr="008B18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C97"/>
    <w:multiLevelType w:val="multilevel"/>
    <w:tmpl w:val="21BA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BB0134"/>
    <w:multiLevelType w:val="multilevel"/>
    <w:tmpl w:val="BB3E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F76695"/>
    <w:multiLevelType w:val="multilevel"/>
    <w:tmpl w:val="52FE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C31EB0"/>
    <w:multiLevelType w:val="multilevel"/>
    <w:tmpl w:val="06509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3919E9"/>
    <w:multiLevelType w:val="multilevel"/>
    <w:tmpl w:val="86062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AD1469"/>
    <w:multiLevelType w:val="multilevel"/>
    <w:tmpl w:val="5D969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8028949">
    <w:abstractNumId w:val="2"/>
  </w:num>
  <w:num w:numId="2" w16cid:durableId="896163721">
    <w:abstractNumId w:val="1"/>
  </w:num>
  <w:num w:numId="3" w16cid:durableId="1525820812">
    <w:abstractNumId w:val="0"/>
  </w:num>
  <w:num w:numId="4" w16cid:durableId="543829251">
    <w:abstractNumId w:val="5"/>
  </w:num>
  <w:num w:numId="5" w16cid:durableId="2135129280">
    <w:abstractNumId w:val="3"/>
  </w:num>
  <w:num w:numId="6" w16cid:durableId="4733337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8F5"/>
    <w:rsid w:val="000C0322"/>
    <w:rsid w:val="000E4636"/>
    <w:rsid w:val="00310A4E"/>
    <w:rsid w:val="003610CB"/>
    <w:rsid w:val="003D6E12"/>
    <w:rsid w:val="004B2919"/>
    <w:rsid w:val="00543E3D"/>
    <w:rsid w:val="0086154B"/>
    <w:rsid w:val="008B18F5"/>
    <w:rsid w:val="009D1DD5"/>
    <w:rsid w:val="00BC6A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18280"/>
  <w15:chartTrackingRefBased/>
  <w15:docId w15:val="{EB632C9A-AEA7-4E14-8D1D-2D6EF0E94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8B18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semiHidden/>
    <w:unhideWhenUsed/>
    <w:qFormat/>
    <w:rsid w:val="003610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3610C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3610C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B18F5"/>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semiHidden/>
    <w:rsid w:val="003610CB"/>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semiHidden/>
    <w:rsid w:val="003610CB"/>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3610CB"/>
    <w:rPr>
      <w:rFonts w:asciiTheme="majorHAnsi" w:eastAsiaTheme="majorEastAsia" w:hAnsiTheme="majorHAnsi" w:cstheme="majorBidi"/>
      <w:color w:val="2F5496" w:themeColor="accent1" w:themeShade="BF"/>
    </w:rPr>
  </w:style>
  <w:style w:type="paragraph" w:styleId="NormalWeb">
    <w:name w:val="Normal (Web)"/>
    <w:basedOn w:val="Normal"/>
    <w:uiPriority w:val="99"/>
    <w:semiHidden/>
    <w:unhideWhenUsed/>
    <w:rsid w:val="003610C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610CB"/>
    <w:rPr>
      <w:b/>
      <w:bCs/>
    </w:rPr>
  </w:style>
  <w:style w:type="paragraph" w:customStyle="1" w:styleId="Normal1">
    <w:name w:val="Normal1"/>
    <w:basedOn w:val="Normal"/>
    <w:rsid w:val="003610C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661004">
      <w:bodyDiv w:val="1"/>
      <w:marLeft w:val="0"/>
      <w:marRight w:val="0"/>
      <w:marTop w:val="0"/>
      <w:marBottom w:val="0"/>
      <w:divBdr>
        <w:top w:val="none" w:sz="0" w:space="0" w:color="auto"/>
        <w:left w:val="none" w:sz="0" w:space="0" w:color="auto"/>
        <w:bottom w:val="none" w:sz="0" w:space="0" w:color="auto"/>
        <w:right w:val="none" w:sz="0" w:space="0" w:color="auto"/>
      </w:divBdr>
    </w:div>
    <w:div w:id="2102530884">
      <w:bodyDiv w:val="1"/>
      <w:marLeft w:val="0"/>
      <w:marRight w:val="0"/>
      <w:marTop w:val="0"/>
      <w:marBottom w:val="0"/>
      <w:divBdr>
        <w:top w:val="none" w:sz="0" w:space="0" w:color="auto"/>
        <w:left w:val="none" w:sz="0" w:space="0" w:color="auto"/>
        <w:bottom w:val="none" w:sz="0" w:space="0" w:color="auto"/>
        <w:right w:val="none" w:sz="0" w:space="0" w:color="auto"/>
      </w:divBdr>
      <w:divsChild>
        <w:div w:id="8844115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1927</Words>
  <Characters>10600</Characters>
  <Application>Microsoft Office Word</Application>
  <DocSecurity>0</DocSecurity>
  <Lines>88</Lines>
  <Paragraphs>25</Paragraphs>
  <ScaleCrop>false</ScaleCrop>
  <Company>CDVO</Company>
  <LinksUpToDate>false</LinksUpToDate>
  <CharactersWithSpaces>12502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TOUAZI Mathis</dc:creator>
  <cp:keywords/>
  <dc:description/>
  <cp:lastModifiedBy>TOUAZI Mathis</cp:lastModifiedBy>
  <cp:revision>8</cp:revision>
  <dcterms:created xsi:type="dcterms:W3CDTF">2022-11-28T13:58:00Z</dcterms:created>
  <dcterms:modified xsi:type="dcterms:W3CDTF">2022-12-12T15:53:00Z</dcterms:modified>
</cp:coreProperties>
</file>